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59" w:rsidRPr="00622555" w:rsidRDefault="008C3859" w:rsidP="00EA7A02">
      <w:pPr>
        <w:rPr>
          <w:rFonts w:ascii="Times New Roman" w:hAnsi="Times New Roman"/>
          <w:b/>
          <w:lang w:eastAsia="ru-RU"/>
        </w:rPr>
        <w:sectPr w:rsidR="008C3859" w:rsidRPr="00622555" w:rsidSect="008C3859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4C2D" w:rsidRPr="00EA7A02" w:rsidRDefault="008C3859" w:rsidP="008A06C8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EA7A02">
        <w:rPr>
          <w:rFonts w:ascii="Times New Roman" w:hAnsi="Times New Roman"/>
          <w:b/>
          <w:lang w:eastAsia="ru-RU"/>
        </w:rPr>
        <w:t xml:space="preserve">УТВЕРЖДАЮ: </w:t>
      </w:r>
    </w:p>
    <w:p w:rsidR="00964C2D" w:rsidRPr="00EA7A02" w:rsidRDefault="008C3859" w:rsidP="008A06C8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EA7A02">
        <w:rPr>
          <w:rFonts w:ascii="Times New Roman" w:hAnsi="Times New Roman"/>
          <w:b/>
          <w:lang w:eastAsia="ru-RU"/>
        </w:rPr>
        <w:t>Председатель Комитета по делам культуры</w:t>
      </w:r>
      <w:r w:rsidR="00964C2D" w:rsidRPr="00EA7A02">
        <w:rPr>
          <w:rFonts w:ascii="Times New Roman" w:hAnsi="Times New Roman"/>
          <w:b/>
          <w:lang w:eastAsia="ru-RU"/>
        </w:rPr>
        <w:t>, туризму и молодёжной политике</w:t>
      </w:r>
    </w:p>
    <w:p w:rsidR="008A06C8" w:rsidRDefault="008C3859" w:rsidP="008A06C8">
      <w:pPr>
        <w:rPr>
          <w:rFonts w:ascii="Times New Roman" w:hAnsi="Times New Roman"/>
          <w:b/>
          <w:u w:val="thick"/>
        </w:rPr>
      </w:pPr>
      <w:r w:rsidRPr="00EA7A02">
        <w:rPr>
          <w:rFonts w:ascii="Times New Roman" w:hAnsi="Times New Roman"/>
          <w:b/>
        </w:rPr>
        <w:t>Администрации Одинцовского округа Московской области</w:t>
      </w:r>
      <w:r w:rsidR="00964C2D" w:rsidRPr="00EA7A02">
        <w:rPr>
          <w:rFonts w:ascii="Times New Roman" w:hAnsi="Times New Roman"/>
          <w:b/>
        </w:rPr>
        <w:t xml:space="preserve">                                                         </w:t>
      </w:r>
      <w:r w:rsidRPr="00EA7A02">
        <w:rPr>
          <w:rFonts w:ascii="Times New Roman" w:hAnsi="Times New Roman"/>
          <w:b/>
        </w:rPr>
        <w:t xml:space="preserve"> </w:t>
      </w:r>
      <w:r w:rsidRPr="00EA7A02">
        <w:rPr>
          <w:rFonts w:ascii="Times New Roman" w:hAnsi="Times New Roman"/>
          <w:b/>
          <w:u w:val="single"/>
        </w:rPr>
        <w:t xml:space="preserve">                  </w:t>
      </w:r>
      <w:r w:rsidR="00964C2D" w:rsidRPr="00EA7A02">
        <w:rPr>
          <w:rFonts w:ascii="Times New Roman" w:hAnsi="Times New Roman"/>
          <w:b/>
          <w:u w:val="single"/>
        </w:rPr>
        <w:t xml:space="preserve">        </w:t>
      </w:r>
      <w:r w:rsidR="003B6FD1" w:rsidRPr="00EA7A02">
        <w:rPr>
          <w:rFonts w:ascii="Times New Roman" w:hAnsi="Times New Roman"/>
          <w:b/>
          <w:u w:val="single"/>
        </w:rPr>
        <w:t xml:space="preserve">                   </w:t>
      </w:r>
      <w:r w:rsidR="00F47DE0" w:rsidRPr="00EA7A02">
        <w:rPr>
          <w:rFonts w:ascii="Times New Roman" w:hAnsi="Times New Roman"/>
          <w:b/>
          <w:u w:val="single"/>
        </w:rPr>
        <w:t xml:space="preserve"> </w:t>
      </w:r>
      <w:r w:rsidR="00EA7A02" w:rsidRPr="00EA7A02">
        <w:rPr>
          <w:rFonts w:ascii="Times New Roman" w:hAnsi="Times New Roman"/>
          <w:b/>
          <w:u w:val="thick"/>
        </w:rPr>
        <w:t xml:space="preserve">                                                                                                                                                                   </w:t>
      </w:r>
      <w:r w:rsidR="00EA7A02">
        <w:rPr>
          <w:rFonts w:ascii="Times New Roman" w:hAnsi="Times New Roman"/>
          <w:b/>
          <w:u w:val="thick"/>
        </w:rPr>
        <w:t xml:space="preserve">                                                                                                                                  </w:t>
      </w:r>
      <w:r w:rsidR="008A06C8">
        <w:rPr>
          <w:rFonts w:ascii="Times New Roman" w:hAnsi="Times New Roman"/>
          <w:b/>
          <w:u w:val="thick"/>
        </w:rPr>
        <w:t xml:space="preserve">            </w:t>
      </w:r>
    </w:p>
    <w:p w:rsidR="008C3859" w:rsidRPr="00EA7A02" w:rsidRDefault="008A06C8" w:rsidP="008A06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thick"/>
        </w:rPr>
        <w:t xml:space="preserve">                                        </w:t>
      </w:r>
      <w:r w:rsidR="008C3859" w:rsidRPr="00EA7A02">
        <w:rPr>
          <w:rFonts w:ascii="Times New Roman" w:hAnsi="Times New Roman"/>
          <w:b/>
        </w:rPr>
        <w:t xml:space="preserve">И. В. </w:t>
      </w:r>
      <w:proofErr w:type="spellStart"/>
      <w:r w:rsidR="008C3859" w:rsidRPr="00EA7A02">
        <w:rPr>
          <w:rFonts w:ascii="Times New Roman" w:hAnsi="Times New Roman"/>
          <w:b/>
        </w:rPr>
        <w:t>Ватрунина</w:t>
      </w:r>
      <w:proofErr w:type="spellEnd"/>
      <w:r w:rsidR="00EA7A02">
        <w:rPr>
          <w:rFonts w:ascii="Times New Roman" w:hAnsi="Times New Roman"/>
          <w:b/>
        </w:rPr>
        <w:t xml:space="preserve"> </w:t>
      </w:r>
    </w:p>
    <w:p w:rsidR="008A06C8" w:rsidRDefault="008A06C8" w:rsidP="008A06C8">
      <w:pPr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</w:p>
    <w:p w:rsidR="00964C2D" w:rsidRPr="00EA7A02" w:rsidRDefault="008C3859" w:rsidP="008A06C8">
      <w:pPr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  <w:r w:rsidRPr="00EA7A02">
        <w:rPr>
          <w:rFonts w:ascii="Times New Roman" w:hAnsi="Times New Roman"/>
          <w:b/>
          <w:lang w:eastAsia="ru-RU"/>
        </w:rPr>
        <w:t xml:space="preserve">Директор муниципального бюджетного Учреждения культуры </w:t>
      </w:r>
    </w:p>
    <w:p w:rsidR="00964C2D" w:rsidRPr="00EA7A02" w:rsidRDefault="008C3859" w:rsidP="008A06C8">
      <w:pPr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  <w:r w:rsidRPr="00EA7A02">
        <w:rPr>
          <w:rFonts w:ascii="Times New Roman" w:hAnsi="Times New Roman"/>
          <w:b/>
          <w:lang w:eastAsia="ru-RU"/>
        </w:rPr>
        <w:t xml:space="preserve">Культурно – досугового типа </w:t>
      </w:r>
    </w:p>
    <w:p w:rsidR="008A06C8" w:rsidRDefault="008C3859" w:rsidP="008A06C8">
      <w:pPr>
        <w:spacing w:after="0" w:line="240" w:lineRule="auto"/>
        <w:outlineLvl w:val="0"/>
        <w:rPr>
          <w:rFonts w:ascii="Times New Roman" w:hAnsi="Times New Roman"/>
          <w:b/>
          <w:u w:val="single"/>
          <w:lang w:eastAsia="ru-RU"/>
        </w:rPr>
      </w:pPr>
      <w:r w:rsidRPr="00EA7A02">
        <w:rPr>
          <w:rFonts w:ascii="Times New Roman" w:hAnsi="Times New Roman"/>
          <w:b/>
          <w:lang w:eastAsia="ru-RU"/>
        </w:rPr>
        <w:t>«Театральный центр»</w:t>
      </w:r>
      <w:r w:rsidRPr="00EA7A02">
        <w:rPr>
          <w:rFonts w:ascii="Times New Roman" w:hAnsi="Times New Roman"/>
          <w:b/>
          <w:u w:val="single"/>
          <w:lang w:eastAsia="ru-RU"/>
        </w:rPr>
        <w:t xml:space="preserve"> </w:t>
      </w:r>
      <w:r w:rsidRPr="00EA7A02">
        <w:rPr>
          <w:rFonts w:ascii="Times New Roman" w:hAnsi="Times New Roman"/>
          <w:b/>
          <w:lang w:eastAsia="ru-RU"/>
        </w:rPr>
        <w:t>Жаворонки</w:t>
      </w:r>
      <w:r w:rsidRPr="00EA7A02">
        <w:rPr>
          <w:rFonts w:ascii="Times New Roman" w:hAnsi="Times New Roman"/>
          <w:b/>
          <w:u w:val="single"/>
          <w:lang w:eastAsia="ru-RU"/>
        </w:rPr>
        <w:t xml:space="preserve"> </w:t>
      </w:r>
      <w:r w:rsidR="008A06C8">
        <w:rPr>
          <w:rFonts w:ascii="Times New Roman" w:hAnsi="Times New Roman"/>
          <w:b/>
          <w:u w:val="single"/>
          <w:lang w:eastAsia="ru-RU"/>
        </w:rPr>
        <w:t xml:space="preserve">      </w:t>
      </w:r>
    </w:p>
    <w:p w:rsidR="008A06C8" w:rsidRDefault="008C3859" w:rsidP="00EA7A02">
      <w:pPr>
        <w:spacing w:after="0" w:line="240" w:lineRule="auto"/>
        <w:jc w:val="right"/>
        <w:outlineLvl w:val="0"/>
        <w:rPr>
          <w:rFonts w:ascii="Times New Roman" w:hAnsi="Times New Roman"/>
          <w:b/>
          <w:u w:val="single"/>
          <w:lang w:eastAsia="ru-RU"/>
        </w:rPr>
      </w:pPr>
      <w:r w:rsidRPr="00EA7A02">
        <w:rPr>
          <w:rFonts w:ascii="Times New Roman" w:hAnsi="Times New Roman"/>
          <w:b/>
          <w:u w:val="single"/>
          <w:lang w:eastAsia="ru-RU"/>
        </w:rPr>
        <w:t xml:space="preserve">                   </w:t>
      </w:r>
      <w:r w:rsidR="00964C2D" w:rsidRPr="00EA7A02">
        <w:rPr>
          <w:rFonts w:ascii="Times New Roman" w:hAnsi="Times New Roman"/>
          <w:b/>
          <w:u w:val="single"/>
          <w:lang w:eastAsia="ru-RU"/>
        </w:rPr>
        <w:t xml:space="preserve">          </w:t>
      </w:r>
      <w:r w:rsidR="003B6FD1" w:rsidRPr="00EA7A02">
        <w:rPr>
          <w:rFonts w:ascii="Times New Roman" w:hAnsi="Times New Roman"/>
          <w:b/>
          <w:u w:val="single"/>
          <w:lang w:eastAsia="ru-RU"/>
        </w:rPr>
        <w:t xml:space="preserve">               </w:t>
      </w:r>
      <w:r w:rsidR="00EA7A02">
        <w:rPr>
          <w:rFonts w:ascii="Times New Roman" w:hAnsi="Times New Roman"/>
          <w:b/>
          <w:u w:val="single"/>
          <w:lang w:eastAsia="ru-RU"/>
        </w:rPr>
        <w:t xml:space="preserve">   </w:t>
      </w:r>
    </w:p>
    <w:p w:rsidR="008C3859" w:rsidRPr="00EA7A02" w:rsidRDefault="008A06C8" w:rsidP="00EA7A02">
      <w:pPr>
        <w:spacing w:after="0" w:line="240" w:lineRule="auto"/>
        <w:jc w:val="right"/>
        <w:outlineLvl w:val="0"/>
        <w:rPr>
          <w:rFonts w:ascii="Times New Roman" w:hAnsi="Times New Roman"/>
          <w:b/>
          <w:lang w:eastAsia="ru-RU"/>
        </w:rPr>
        <w:sectPr w:rsidR="008C3859" w:rsidRPr="00EA7A02" w:rsidSect="008C3859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>
        <w:rPr>
          <w:rFonts w:ascii="Times New Roman" w:hAnsi="Times New Roman"/>
          <w:b/>
          <w:u w:val="thick"/>
          <w:lang w:eastAsia="ru-RU"/>
        </w:rPr>
        <w:t xml:space="preserve">                                </w:t>
      </w:r>
      <w:r w:rsidR="008C3859" w:rsidRPr="00EA7A02">
        <w:rPr>
          <w:rFonts w:ascii="Times New Roman" w:hAnsi="Times New Roman"/>
          <w:b/>
          <w:lang w:eastAsia="ru-RU"/>
        </w:rPr>
        <w:t xml:space="preserve">О.Н. Кобецкая </w:t>
      </w:r>
    </w:p>
    <w:p w:rsidR="008C3859" w:rsidRDefault="008C3859" w:rsidP="00C04179">
      <w:pPr>
        <w:rPr>
          <w:lang w:eastAsia="ru-RU"/>
        </w:rPr>
        <w:sectPr w:rsidR="008C3859" w:rsidSect="00C146D2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4179" w:rsidRPr="008C3859" w:rsidRDefault="00C04179" w:rsidP="00C04179">
      <w:pPr>
        <w:rPr>
          <w:lang w:eastAsia="ru-RU"/>
        </w:rPr>
      </w:pPr>
    </w:p>
    <w:p w:rsidR="008C4C95" w:rsidRDefault="008C4C95" w:rsidP="00C04179">
      <w:pPr>
        <w:rPr>
          <w:lang w:eastAsia="ru-RU"/>
        </w:rPr>
      </w:pPr>
    </w:p>
    <w:p w:rsidR="008C4C95" w:rsidRDefault="008C4C95" w:rsidP="00C04179">
      <w:pPr>
        <w:rPr>
          <w:lang w:eastAsia="ru-RU"/>
        </w:rPr>
      </w:pPr>
    </w:p>
    <w:p w:rsidR="00C04179" w:rsidRDefault="00C04179" w:rsidP="00C04179">
      <w:pPr>
        <w:rPr>
          <w:lang w:eastAsia="ru-RU"/>
        </w:rPr>
      </w:pPr>
    </w:p>
    <w:p w:rsidR="00C04179" w:rsidRDefault="00C04179" w:rsidP="00C04179">
      <w:pPr>
        <w:rPr>
          <w:lang w:eastAsia="ru-RU"/>
        </w:rPr>
      </w:pPr>
    </w:p>
    <w:p w:rsidR="00D77D1E" w:rsidRPr="00D77D1E" w:rsidRDefault="00142987" w:rsidP="00D77D1E">
      <w:pPr>
        <w:pStyle w:val="1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04179">
        <w:rPr>
          <w:rFonts w:ascii="Times New Roman" w:hAnsi="Times New Roman" w:cs="Times New Roman"/>
          <w:sz w:val="32"/>
          <w:szCs w:val="32"/>
        </w:rPr>
        <w:t>Положение о проведении</w:t>
      </w:r>
    </w:p>
    <w:p w:rsidR="00D77D1E" w:rsidRPr="00115EDC" w:rsidRDefault="00D77D1E" w:rsidP="00D77D1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D77D1E">
        <w:rPr>
          <w:rFonts w:ascii="Times New Roman" w:hAnsi="Times New Roman"/>
          <w:b/>
          <w:sz w:val="32"/>
          <w:szCs w:val="32"/>
        </w:rPr>
        <w:t xml:space="preserve"> </w:t>
      </w:r>
      <w:r w:rsidR="00142987" w:rsidRPr="00C04179">
        <w:rPr>
          <w:rFonts w:ascii="Times New Roman" w:hAnsi="Times New Roman"/>
          <w:b/>
          <w:sz w:val="32"/>
          <w:szCs w:val="32"/>
        </w:rPr>
        <w:t xml:space="preserve">Открытого </w:t>
      </w:r>
      <w:r w:rsidR="003017D0">
        <w:rPr>
          <w:rFonts w:ascii="Times New Roman" w:hAnsi="Times New Roman"/>
          <w:b/>
          <w:sz w:val="32"/>
          <w:szCs w:val="32"/>
        </w:rPr>
        <w:t>О</w:t>
      </w:r>
      <w:r w:rsidR="00115EDC">
        <w:rPr>
          <w:rFonts w:ascii="Times New Roman" w:hAnsi="Times New Roman"/>
          <w:b/>
          <w:sz w:val="32"/>
          <w:szCs w:val="32"/>
        </w:rPr>
        <w:t>кружного</w:t>
      </w:r>
    </w:p>
    <w:p w:rsidR="00142987" w:rsidRPr="00C04179" w:rsidRDefault="009D7799" w:rsidP="00D77D1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="00D77D1E">
        <w:rPr>
          <w:rFonts w:ascii="Times New Roman" w:hAnsi="Times New Roman"/>
          <w:b/>
          <w:sz w:val="32"/>
          <w:szCs w:val="32"/>
        </w:rPr>
        <w:t>онкурса – фестиваля</w:t>
      </w:r>
      <w:r w:rsidR="00D77D1E" w:rsidRPr="00D77D1E">
        <w:rPr>
          <w:rFonts w:ascii="Times New Roman" w:hAnsi="Times New Roman"/>
          <w:b/>
          <w:sz w:val="32"/>
          <w:szCs w:val="32"/>
        </w:rPr>
        <w:t xml:space="preserve"> </w:t>
      </w:r>
      <w:r w:rsidR="00142987" w:rsidRPr="00C04179">
        <w:rPr>
          <w:rFonts w:ascii="Times New Roman" w:hAnsi="Times New Roman"/>
          <w:b/>
          <w:sz w:val="32"/>
          <w:szCs w:val="32"/>
        </w:rPr>
        <w:t>кинодебютов</w:t>
      </w:r>
    </w:p>
    <w:p w:rsidR="00142987" w:rsidRPr="00C04179" w:rsidRDefault="00142987" w:rsidP="00D77D1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04179">
        <w:rPr>
          <w:rFonts w:ascii="Times New Roman" w:hAnsi="Times New Roman"/>
          <w:b/>
          <w:sz w:val="32"/>
          <w:szCs w:val="32"/>
        </w:rPr>
        <w:t>«Магия Кино»</w:t>
      </w:r>
    </w:p>
    <w:p w:rsidR="00142987" w:rsidRDefault="00142987" w:rsidP="00142987">
      <w:pPr>
        <w:jc w:val="center"/>
        <w:rPr>
          <w:rFonts w:ascii="Times New Roman" w:hAnsi="Times New Roman"/>
          <w:sz w:val="28"/>
          <w:szCs w:val="28"/>
        </w:rPr>
      </w:pPr>
    </w:p>
    <w:p w:rsidR="00142987" w:rsidRDefault="00142987" w:rsidP="00142987">
      <w:pPr>
        <w:rPr>
          <w:rFonts w:ascii="Times New Roman" w:hAnsi="Times New Roman"/>
          <w:sz w:val="28"/>
          <w:szCs w:val="28"/>
        </w:rPr>
      </w:pPr>
    </w:p>
    <w:p w:rsidR="00C04179" w:rsidRDefault="00C04179" w:rsidP="00C146D2">
      <w:pPr>
        <w:rPr>
          <w:rFonts w:ascii="Times New Roman" w:hAnsi="Times New Roman"/>
          <w:sz w:val="20"/>
          <w:szCs w:val="20"/>
        </w:rPr>
      </w:pPr>
    </w:p>
    <w:p w:rsidR="00C04179" w:rsidRDefault="00C04179" w:rsidP="00C04179">
      <w:pPr>
        <w:rPr>
          <w:rFonts w:ascii="Times New Roman" w:hAnsi="Times New Roman"/>
          <w:b/>
          <w:sz w:val="20"/>
          <w:szCs w:val="20"/>
        </w:rPr>
      </w:pPr>
    </w:p>
    <w:p w:rsidR="008C4C95" w:rsidRDefault="008C4C95" w:rsidP="00C04179">
      <w:pPr>
        <w:rPr>
          <w:rFonts w:ascii="Times New Roman" w:hAnsi="Times New Roman"/>
          <w:b/>
          <w:sz w:val="20"/>
          <w:szCs w:val="20"/>
        </w:rPr>
      </w:pPr>
    </w:p>
    <w:p w:rsidR="008C4C95" w:rsidRPr="008B3DE4" w:rsidRDefault="008C4C95" w:rsidP="00C04179">
      <w:pPr>
        <w:rPr>
          <w:rFonts w:ascii="Times New Roman" w:hAnsi="Times New Roman"/>
          <w:b/>
          <w:sz w:val="20"/>
          <w:szCs w:val="20"/>
        </w:rPr>
      </w:pPr>
    </w:p>
    <w:p w:rsidR="00142987" w:rsidRPr="008B3DE4" w:rsidRDefault="00142987" w:rsidP="00C04179">
      <w:pPr>
        <w:jc w:val="center"/>
        <w:rPr>
          <w:rFonts w:ascii="Times New Roman" w:hAnsi="Times New Roman"/>
          <w:b/>
          <w:sz w:val="20"/>
          <w:szCs w:val="20"/>
        </w:rPr>
      </w:pPr>
      <w:r w:rsidRPr="008B3DE4">
        <w:rPr>
          <w:rFonts w:ascii="Times New Roman" w:hAnsi="Times New Roman"/>
          <w:b/>
          <w:sz w:val="20"/>
          <w:szCs w:val="20"/>
        </w:rPr>
        <w:t>МОСКОВСКАЯ ОБЛАСТЬ</w:t>
      </w:r>
    </w:p>
    <w:p w:rsidR="00C04179" w:rsidRPr="008B3DE4" w:rsidRDefault="00142987" w:rsidP="00C04179">
      <w:pPr>
        <w:jc w:val="center"/>
        <w:rPr>
          <w:rFonts w:ascii="Times New Roman" w:hAnsi="Times New Roman"/>
          <w:b/>
          <w:sz w:val="20"/>
          <w:szCs w:val="20"/>
        </w:rPr>
      </w:pPr>
      <w:r w:rsidRPr="008B3DE4">
        <w:rPr>
          <w:rFonts w:ascii="Times New Roman" w:hAnsi="Times New Roman"/>
          <w:b/>
          <w:sz w:val="20"/>
          <w:szCs w:val="20"/>
        </w:rPr>
        <w:t>ОДИНЦОВСКИЙ ГОРОДСКОЙ ОКРУГ</w:t>
      </w:r>
    </w:p>
    <w:p w:rsidR="00142987" w:rsidRPr="008B3DE4" w:rsidRDefault="00142987" w:rsidP="00C04179">
      <w:pPr>
        <w:jc w:val="center"/>
        <w:rPr>
          <w:rFonts w:ascii="Times New Roman" w:hAnsi="Times New Roman"/>
          <w:b/>
          <w:sz w:val="20"/>
          <w:szCs w:val="20"/>
        </w:rPr>
      </w:pPr>
      <w:r w:rsidRPr="008B3DE4">
        <w:rPr>
          <w:rFonts w:ascii="Times New Roman" w:hAnsi="Times New Roman"/>
          <w:b/>
          <w:sz w:val="20"/>
          <w:szCs w:val="20"/>
        </w:rPr>
        <w:t>2020 г.</w:t>
      </w:r>
    </w:p>
    <w:p w:rsidR="00142987" w:rsidRDefault="00142987" w:rsidP="00497B5D">
      <w:pPr>
        <w:pageBreakBefore/>
        <w:numPr>
          <w:ilvl w:val="0"/>
          <w:numId w:val="1"/>
        </w:num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142987" w:rsidRDefault="00142987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- фестиваль является открытым и принимает участников со всей территории РФ. В отдельных городах и поселениях возможно проведение местных т</w:t>
      </w:r>
      <w:r w:rsidR="009D7799">
        <w:rPr>
          <w:rFonts w:ascii="Times New Roman" w:hAnsi="Times New Roman"/>
          <w:sz w:val="28"/>
          <w:szCs w:val="28"/>
        </w:rPr>
        <w:t>ематических конкурсов в рамках О</w:t>
      </w:r>
      <w:r>
        <w:rPr>
          <w:rFonts w:ascii="Times New Roman" w:hAnsi="Times New Roman"/>
          <w:sz w:val="28"/>
          <w:szCs w:val="28"/>
        </w:rPr>
        <w:t>ткрытого</w:t>
      </w:r>
      <w:r w:rsidR="003017D0">
        <w:rPr>
          <w:rFonts w:ascii="Times New Roman" w:hAnsi="Times New Roman"/>
          <w:sz w:val="28"/>
          <w:szCs w:val="28"/>
        </w:rPr>
        <w:t xml:space="preserve"> Окружного</w:t>
      </w:r>
      <w:r>
        <w:rPr>
          <w:rFonts w:ascii="Times New Roman" w:hAnsi="Times New Roman"/>
          <w:sz w:val="28"/>
          <w:szCs w:val="28"/>
        </w:rPr>
        <w:t xml:space="preserve"> Конкурса - фестиваля «Магия кино».</w:t>
      </w:r>
    </w:p>
    <w:p w:rsidR="00142987" w:rsidRDefault="00142987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Местные тематические конкурсы проводятся согласно всем критериям Конкурса - фестиваля и объявляются в пункте 10 данного Положения.</w:t>
      </w:r>
    </w:p>
    <w:p w:rsidR="00142987" w:rsidRPr="002217EB" w:rsidRDefault="00142987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17EB">
        <w:rPr>
          <w:rFonts w:ascii="Times New Roman" w:hAnsi="Times New Roman"/>
          <w:sz w:val="28"/>
          <w:szCs w:val="28"/>
        </w:rPr>
        <w:t xml:space="preserve">Открытый </w:t>
      </w:r>
      <w:r w:rsidR="002217EB" w:rsidRPr="002217EB">
        <w:rPr>
          <w:rFonts w:ascii="Times New Roman" w:hAnsi="Times New Roman"/>
          <w:sz w:val="28"/>
          <w:szCs w:val="28"/>
        </w:rPr>
        <w:t xml:space="preserve">Окружной </w:t>
      </w:r>
      <w:r w:rsidRPr="002217EB">
        <w:rPr>
          <w:rFonts w:ascii="Times New Roman" w:hAnsi="Times New Roman"/>
          <w:sz w:val="28"/>
          <w:szCs w:val="28"/>
        </w:rPr>
        <w:t>Конкурс - фестиваль кинодебютов «Магия кино» проводится в целях развития кино и видео творчества и поддержки дебютантов в области кинематографии.</w:t>
      </w:r>
    </w:p>
    <w:p w:rsidR="00142987" w:rsidRPr="002217EB" w:rsidRDefault="00142987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17EB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и регламент проведения </w:t>
      </w:r>
      <w:r w:rsidR="003017D0" w:rsidRPr="002217EB">
        <w:rPr>
          <w:rFonts w:ascii="Times New Roman" w:hAnsi="Times New Roman"/>
          <w:sz w:val="28"/>
          <w:szCs w:val="28"/>
        </w:rPr>
        <w:t xml:space="preserve">Окружного </w:t>
      </w:r>
      <w:r w:rsidRPr="002217EB">
        <w:rPr>
          <w:rFonts w:ascii="Times New Roman" w:hAnsi="Times New Roman"/>
          <w:sz w:val="28"/>
          <w:szCs w:val="28"/>
        </w:rPr>
        <w:t>открытого Конкурса</w:t>
      </w:r>
      <w:r w:rsidR="003017D0" w:rsidRPr="002217EB">
        <w:rPr>
          <w:rFonts w:ascii="Times New Roman" w:hAnsi="Times New Roman"/>
          <w:sz w:val="28"/>
          <w:szCs w:val="28"/>
        </w:rPr>
        <w:t xml:space="preserve"> </w:t>
      </w:r>
      <w:r w:rsidRPr="002217EB">
        <w:rPr>
          <w:rFonts w:ascii="Times New Roman" w:hAnsi="Times New Roman"/>
          <w:sz w:val="28"/>
          <w:szCs w:val="28"/>
        </w:rPr>
        <w:t>- фестиваля кинодебютов «Магия кино»;</w:t>
      </w:r>
    </w:p>
    <w:p w:rsidR="003017D0" w:rsidRDefault="00142987" w:rsidP="003017D0">
      <w:pPr>
        <w:tabs>
          <w:tab w:val="left" w:pos="540"/>
          <w:tab w:val="left" w:pos="1260"/>
        </w:tabs>
        <w:spacing w:after="0" w:line="360" w:lineRule="auto"/>
        <w:ind w:firstLine="567"/>
        <w:rPr>
          <w:rFonts w:ascii="Times New Roman" w:hAnsi="Times New Roman"/>
          <w:color w:val="9BBB59" w:themeColor="accent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3017D0">
        <w:rPr>
          <w:rFonts w:ascii="Times New Roman" w:hAnsi="Times New Roman"/>
          <w:sz w:val="28"/>
          <w:szCs w:val="28"/>
        </w:rPr>
        <w:t xml:space="preserve">  Открытый Окружной Конкурс-фестиваль кинодебютов «Магия кино» </w:t>
      </w:r>
      <w:r w:rsidR="003017D0" w:rsidRPr="00172909">
        <w:rPr>
          <w:rFonts w:ascii="Times New Roman" w:hAnsi="Times New Roman"/>
          <w:color w:val="000000" w:themeColor="text1"/>
          <w:sz w:val="28"/>
          <w:szCs w:val="28"/>
        </w:rPr>
        <w:t xml:space="preserve">проводится при поддержке </w:t>
      </w:r>
      <w:r w:rsidR="003017D0" w:rsidRPr="00172909">
        <w:rPr>
          <w:rFonts w:ascii="Times New Roman" w:hAnsi="Times New Roman"/>
          <w:bCs/>
          <w:color w:val="000000" w:themeColor="text1"/>
          <w:sz w:val="28"/>
          <w:szCs w:val="28"/>
        </w:rPr>
        <w:t>Комитета по культуре Администрации Одинцовского городского округа Московской области;</w:t>
      </w:r>
      <w:r w:rsidR="003017D0" w:rsidRPr="001729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42987" w:rsidRDefault="003017D0" w:rsidP="00497B5D">
      <w:pPr>
        <w:tabs>
          <w:tab w:val="left" w:pos="540"/>
          <w:tab w:val="left" w:pos="12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142987">
        <w:rPr>
          <w:rFonts w:ascii="Times New Roman" w:hAnsi="Times New Roman"/>
          <w:sz w:val="28"/>
          <w:szCs w:val="28"/>
        </w:rPr>
        <w:t>Учредителем Открытого</w:t>
      </w:r>
      <w:r>
        <w:rPr>
          <w:rFonts w:ascii="Times New Roman" w:hAnsi="Times New Roman"/>
          <w:sz w:val="28"/>
          <w:szCs w:val="28"/>
        </w:rPr>
        <w:t xml:space="preserve"> Окружного</w:t>
      </w:r>
      <w:r w:rsidR="00142987">
        <w:rPr>
          <w:rFonts w:ascii="Times New Roman" w:hAnsi="Times New Roman"/>
          <w:sz w:val="28"/>
          <w:szCs w:val="28"/>
        </w:rPr>
        <w:t xml:space="preserve"> Конкурса-фестиваля</w:t>
      </w:r>
      <w:r w:rsidR="00142987">
        <w:rPr>
          <w:rFonts w:ascii="Times New Roman" w:hAnsi="Times New Roman"/>
          <w:sz w:val="26"/>
          <w:szCs w:val="26"/>
        </w:rPr>
        <w:t xml:space="preserve"> </w:t>
      </w:r>
      <w:r w:rsidR="00142987">
        <w:rPr>
          <w:rFonts w:ascii="Times New Roman" w:hAnsi="Times New Roman"/>
          <w:sz w:val="28"/>
          <w:szCs w:val="28"/>
        </w:rPr>
        <w:t xml:space="preserve">любительских фильмов «Магия Кино» является </w:t>
      </w:r>
      <w:r>
        <w:rPr>
          <w:rFonts w:ascii="Times New Roman" w:hAnsi="Times New Roman"/>
          <w:sz w:val="28"/>
          <w:szCs w:val="28"/>
        </w:rPr>
        <w:t xml:space="preserve">Комитет по культуре Администрации Одинцовского городского округа Московской области и </w:t>
      </w:r>
      <w:r w:rsidR="00142987">
        <w:rPr>
          <w:rFonts w:ascii="Times New Roman" w:hAnsi="Times New Roman"/>
          <w:sz w:val="28"/>
          <w:szCs w:val="28"/>
        </w:rPr>
        <w:t>МБУК КДТ «Театральный центр «Жаворонки»;</w:t>
      </w:r>
    </w:p>
    <w:p w:rsidR="00142987" w:rsidRDefault="00142987" w:rsidP="00497B5D">
      <w:pPr>
        <w:tabs>
          <w:tab w:val="left" w:pos="540"/>
          <w:tab w:val="left" w:pos="1260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42987">
        <w:rPr>
          <w:rFonts w:ascii="Times New Roman" w:hAnsi="Times New Roman"/>
          <w:sz w:val="28"/>
          <w:szCs w:val="28"/>
        </w:rPr>
        <w:t xml:space="preserve">1.4.Общее </w:t>
      </w:r>
      <w:r>
        <w:rPr>
          <w:rFonts w:ascii="Times New Roman" w:hAnsi="Times New Roman"/>
          <w:sz w:val="28"/>
          <w:szCs w:val="28"/>
        </w:rPr>
        <w:t>руководство подготовкой и проведением</w:t>
      </w:r>
      <w:r w:rsidR="003017D0">
        <w:rPr>
          <w:rFonts w:ascii="Times New Roman" w:hAnsi="Times New Roman"/>
          <w:sz w:val="28"/>
          <w:szCs w:val="28"/>
        </w:rPr>
        <w:t xml:space="preserve"> Окружного</w:t>
      </w:r>
      <w:r>
        <w:rPr>
          <w:rFonts w:ascii="Times New Roman" w:hAnsi="Times New Roman"/>
          <w:sz w:val="28"/>
          <w:szCs w:val="28"/>
        </w:rPr>
        <w:t xml:space="preserve"> Конкурса - фестиваля осуществляет Оргкомитет конкурса – фестиваля;</w:t>
      </w:r>
    </w:p>
    <w:p w:rsidR="00142987" w:rsidRDefault="00142987" w:rsidP="00497B5D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1.5.Директор Конкурса - фестиваля – художественный руководитель МБУК КДТ «Театральный центр «Жаворонки» Михаил Борисович Ильин.</w:t>
      </w:r>
    </w:p>
    <w:p w:rsidR="00142987" w:rsidRDefault="00142987" w:rsidP="00497B5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42987" w:rsidRDefault="00142987" w:rsidP="00497B5D">
      <w:pPr>
        <w:pStyle w:val="a7"/>
        <w:numPr>
          <w:ilvl w:val="0"/>
          <w:numId w:val="2"/>
        </w:num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Конкурса </w:t>
      </w:r>
      <w:r w:rsidR="007A50E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:rsidR="007A50E8" w:rsidRDefault="007A50E8" w:rsidP="00497B5D">
      <w:pPr>
        <w:pStyle w:val="a7"/>
        <w:spacing w:after="0" w:line="360" w:lineRule="auto"/>
        <w:ind w:left="450" w:firstLine="567"/>
        <w:rPr>
          <w:rFonts w:ascii="Times New Roman" w:hAnsi="Times New Roman"/>
          <w:b/>
          <w:sz w:val="28"/>
          <w:szCs w:val="28"/>
        </w:rPr>
      </w:pPr>
    </w:p>
    <w:p w:rsidR="007A50E8" w:rsidRDefault="00142987" w:rsidP="00497B5D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2.1.Цели Конкурса - фестиваля:</w:t>
      </w:r>
    </w:p>
    <w:p w:rsidR="00142987" w:rsidRPr="003017D0" w:rsidRDefault="00142987" w:rsidP="00497B5D">
      <w:pPr>
        <w:pStyle w:val="a7"/>
        <w:numPr>
          <w:ilvl w:val="0"/>
          <w:numId w:val="26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7D0">
        <w:rPr>
          <w:rFonts w:ascii="Times New Roman" w:hAnsi="Times New Roman"/>
          <w:sz w:val="28"/>
          <w:szCs w:val="28"/>
        </w:rPr>
        <w:t>содействия и развитие юношеского и молодё</w:t>
      </w:r>
      <w:r w:rsidR="008B6686" w:rsidRPr="003017D0">
        <w:rPr>
          <w:rFonts w:ascii="Times New Roman" w:hAnsi="Times New Roman"/>
          <w:sz w:val="28"/>
          <w:szCs w:val="28"/>
        </w:rPr>
        <w:t>жного творчества в области:</w:t>
      </w:r>
      <w:r w:rsidRPr="003017D0">
        <w:rPr>
          <w:rFonts w:ascii="Times New Roman" w:hAnsi="Times New Roman"/>
          <w:sz w:val="28"/>
          <w:szCs w:val="28"/>
        </w:rPr>
        <w:t xml:space="preserve"> анимации (мультипликации), музыкального </w:t>
      </w:r>
      <w:r w:rsidRPr="003017D0">
        <w:rPr>
          <w:rFonts w:ascii="Times New Roman" w:hAnsi="Times New Roman"/>
          <w:sz w:val="28"/>
          <w:szCs w:val="28"/>
        </w:rPr>
        <w:lastRenderedPageBreak/>
        <w:t>видеоклипа, социального ролика, репортажа, новостного блока, игрового, хроникально – документального кино.</w:t>
      </w:r>
    </w:p>
    <w:p w:rsidR="00142987" w:rsidRPr="000A7AD4" w:rsidRDefault="00142987" w:rsidP="000A7AD4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7AD4">
        <w:rPr>
          <w:rFonts w:ascii="Times New Roman" w:hAnsi="Times New Roman"/>
          <w:sz w:val="28"/>
          <w:szCs w:val="28"/>
        </w:rPr>
        <w:t xml:space="preserve">сохранение традиций отечественной культуры; </w:t>
      </w:r>
    </w:p>
    <w:p w:rsidR="00142987" w:rsidRPr="000A7AD4" w:rsidRDefault="00142987" w:rsidP="000A7AD4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7AD4">
        <w:rPr>
          <w:rFonts w:ascii="Times New Roman" w:hAnsi="Times New Roman"/>
          <w:sz w:val="28"/>
          <w:szCs w:val="28"/>
        </w:rPr>
        <w:t>выявление и поддержка талантливых начинающих кинематографистов;</w:t>
      </w:r>
    </w:p>
    <w:p w:rsidR="00142987" w:rsidRPr="003017D0" w:rsidRDefault="00142987" w:rsidP="000A7AD4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7D0">
        <w:rPr>
          <w:rFonts w:ascii="Times New Roman" w:hAnsi="Times New Roman"/>
          <w:sz w:val="28"/>
          <w:szCs w:val="28"/>
        </w:rPr>
        <w:t xml:space="preserve">создание площадки для общения, обмена опытом и навыками между </w:t>
      </w:r>
      <w:r w:rsidR="00185B48" w:rsidRPr="003017D0">
        <w:rPr>
          <w:rFonts w:ascii="Times New Roman" w:hAnsi="Times New Roman"/>
          <w:sz w:val="28"/>
          <w:szCs w:val="28"/>
        </w:rPr>
        <w:t>авторами любительских фильмов;</w:t>
      </w:r>
    </w:p>
    <w:p w:rsidR="008B6686" w:rsidRPr="003017D0" w:rsidRDefault="00185B48" w:rsidP="000A7AD4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17D0">
        <w:rPr>
          <w:rFonts w:ascii="Times New Roman" w:hAnsi="Times New Roman"/>
          <w:sz w:val="28"/>
          <w:szCs w:val="28"/>
        </w:rPr>
        <w:t>патриотическое воспитание</w:t>
      </w:r>
      <w:r w:rsidR="008B6686" w:rsidRPr="003017D0">
        <w:rPr>
          <w:rFonts w:ascii="Times New Roman" w:hAnsi="Times New Roman"/>
          <w:sz w:val="28"/>
          <w:szCs w:val="28"/>
        </w:rPr>
        <w:t xml:space="preserve"> и сохранение памяти о </w:t>
      </w:r>
      <w:r w:rsidRPr="003017D0">
        <w:rPr>
          <w:rFonts w:ascii="Times New Roman" w:hAnsi="Times New Roman"/>
          <w:sz w:val="28"/>
          <w:szCs w:val="28"/>
        </w:rPr>
        <w:t>подвигах</w:t>
      </w:r>
      <w:r w:rsidR="008B6686" w:rsidRPr="003017D0">
        <w:rPr>
          <w:rFonts w:ascii="Times New Roman" w:hAnsi="Times New Roman"/>
          <w:sz w:val="28"/>
          <w:szCs w:val="28"/>
        </w:rPr>
        <w:t xml:space="preserve"> наших соотечественников</w:t>
      </w:r>
      <w:r w:rsidRPr="003017D0">
        <w:rPr>
          <w:rFonts w:ascii="Times New Roman" w:hAnsi="Times New Roman"/>
          <w:sz w:val="28"/>
          <w:szCs w:val="28"/>
        </w:rPr>
        <w:t>.</w:t>
      </w:r>
    </w:p>
    <w:p w:rsidR="00142987" w:rsidRPr="0017290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>2.2.  Задачи Конкурса -  фестиваля:</w:t>
      </w:r>
    </w:p>
    <w:p w:rsidR="00142987" w:rsidRPr="000A7AD4" w:rsidRDefault="00142987" w:rsidP="000A7AD4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разработать рекламные материалы (проморолик, афиша, лефлет, бланк, символика и т.д.);</w:t>
      </w:r>
    </w:p>
    <w:p w:rsidR="00142987" w:rsidRPr="000A7AD4" w:rsidRDefault="00142987" w:rsidP="000A7AD4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разместить рекламные материалы в СМИ и интернет пространстве;</w:t>
      </w:r>
    </w:p>
    <w:p w:rsidR="00142987" w:rsidRPr="000A7AD4" w:rsidRDefault="00142987" w:rsidP="000A7AD4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провести ряд семинаров и круглых столов на тему кино;</w:t>
      </w:r>
    </w:p>
    <w:p w:rsidR="00142987" w:rsidRPr="000A7AD4" w:rsidRDefault="00142987" w:rsidP="000A7AD4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провести показ шоу-программы «Магия кино» в различных городах Московской области;</w:t>
      </w:r>
    </w:p>
    <w:p w:rsidR="00142987" w:rsidRPr="000A7AD4" w:rsidRDefault="00142987" w:rsidP="000A7AD4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организовать кинопоказы работ участников и победителей кинофестиваля;</w:t>
      </w:r>
    </w:p>
    <w:p w:rsidR="00142987" w:rsidRPr="000A7AD4" w:rsidRDefault="00142987" w:rsidP="000A7AD4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привлечь внимания государственных, общественных и коммерческих организаций к творчеству и поощрению молодых кинематографистов;</w:t>
      </w:r>
    </w:p>
    <w:p w:rsidR="00142987" w:rsidRPr="000A7AD4" w:rsidRDefault="00142987" w:rsidP="000A7AD4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провести торжественную часть кинофестиваля с привлечением профессионалов сферы кино.</w:t>
      </w:r>
    </w:p>
    <w:p w:rsidR="00142987" w:rsidRPr="0017290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2987" w:rsidRPr="00172909" w:rsidRDefault="00142987" w:rsidP="00497B5D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Порядок, сроки и место проведения Конкурса </w:t>
      </w:r>
      <w:r w:rsidR="007A50E8" w:rsidRPr="00172909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1729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фестиваля</w:t>
      </w:r>
    </w:p>
    <w:p w:rsidR="007A50E8" w:rsidRPr="00172909" w:rsidRDefault="007A50E8" w:rsidP="00224FCC">
      <w:pPr>
        <w:pStyle w:val="a7"/>
        <w:spacing w:after="0" w:line="360" w:lineRule="auto"/>
        <w:ind w:left="567" w:firstLine="68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42987" w:rsidRPr="00172909" w:rsidRDefault="00142987" w:rsidP="00224FCC">
      <w:pPr>
        <w:pStyle w:val="a5"/>
        <w:numPr>
          <w:ilvl w:val="1"/>
          <w:numId w:val="3"/>
        </w:numPr>
        <w:spacing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Открытый</w:t>
      </w:r>
      <w:r w:rsidR="005C2319">
        <w:rPr>
          <w:color w:val="000000" w:themeColor="text1"/>
          <w:sz w:val="28"/>
          <w:szCs w:val="28"/>
        </w:rPr>
        <w:t xml:space="preserve"> Окружной</w:t>
      </w:r>
      <w:r w:rsidRPr="00172909">
        <w:rPr>
          <w:color w:val="000000" w:themeColor="text1"/>
          <w:sz w:val="28"/>
          <w:szCs w:val="28"/>
        </w:rPr>
        <w:t xml:space="preserve"> Конкурс-фестиваль кинодебюта «Магия кино» является ежегодным и проводится в Театральном центре «Жаворонки» </w:t>
      </w:r>
      <w:r w:rsidRPr="00172909">
        <w:rPr>
          <w:color w:val="000000" w:themeColor="text1"/>
          <w:sz w:val="28"/>
          <w:szCs w:val="28"/>
        </w:rPr>
        <w:lastRenderedPageBreak/>
        <w:t>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</w:p>
    <w:p w:rsidR="00142987" w:rsidRPr="00172909" w:rsidRDefault="00142987" w:rsidP="00224FCC">
      <w:pPr>
        <w:pStyle w:val="a5"/>
        <w:numPr>
          <w:ilvl w:val="1"/>
          <w:numId w:val="3"/>
        </w:numPr>
        <w:spacing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 xml:space="preserve">Конкурс - фестиваль проводится в 2 тура.  </w:t>
      </w:r>
    </w:p>
    <w:p w:rsidR="00142987" w:rsidRPr="00172909" w:rsidRDefault="00142987" w:rsidP="00634C70">
      <w:pPr>
        <w:pStyle w:val="a5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Отборочный тур с 1 апреля 2020 года по 1октября 2020 года.</w:t>
      </w:r>
    </w:p>
    <w:p w:rsidR="00142987" w:rsidRPr="00172909" w:rsidRDefault="00142987" w:rsidP="00634C70">
      <w:pPr>
        <w:pStyle w:val="a5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Заключительный тур со 2 октября по 20 ноября 2020 года.</w:t>
      </w:r>
    </w:p>
    <w:p w:rsidR="00142987" w:rsidRDefault="00142987" w:rsidP="00224FCC">
      <w:pPr>
        <w:pStyle w:val="a4"/>
        <w:numPr>
          <w:ilvl w:val="1"/>
          <w:numId w:val="3"/>
        </w:numPr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конкурсного показа формируется Оргкомитетом Конкурса - фестиваля. Оргкомитет не представляет письменных или устных объяснений своего решения создателям фильмов, заявленных на конкурс - фестиваль.</w:t>
      </w:r>
    </w:p>
    <w:p w:rsidR="00142987" w:rsidRDefault="00142987" w:rsidP="00224FCC">
      <w:pPr>
        <w:spacing w:after="0" w:line="360" w:lineRule="auto"/>
        <w:ind w:firstLine="680"/>
        <w:rPr>
          <w:rFonts w:ascii="Times New Roman" w:hAnsi="Times New Roman"/>
          <w:b/>
          <w:sz w:val="28"/>
          <w:szCs w:val="28"/>
        </w:rPr>
      </w:pPr>
    </w:p>
    <w:p w:rsidR="00142987" w:rsidRDefault="00142987" w:rsidP="00224FCC">
      <w:pPr>
        <w:spacing w:after="0" w:line="360" w:lineRule="auto"/>
        <w:ind w:left="567"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4.Условия участия в Конкурсе </w:t>
      </w:r>
      <w:r w:rsidR="007A50E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фестивале</w:t>
      </w:r>
    </w:p>
    <w:p w:rsidR="007A50E8" w:rsidRDefault="007A50E8" w:rsidP="00224FCC">
      <w:pPr>
        <w:spacing w:after="0" w:line="360" w:lineRule="auto"/>
        <w:ind w:left="567"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Конкурсе - фестивале приглашаются как физические лица, так и творческие объединения - авторы фильмов (далее – участники Конкурса - фестиваля). Участник обязан лично присутствовать на церемонии награждения и получения призов конкурса. При невозможности присутствия лично по уважительным причинам, конкурсант обязан прислать доверенное лицо, уведомив об этом оргкомитет. Призы и премии могут быть отосланы участникам по почте или курьерской службой за счет участника.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участия в конкурсе Кинофестиваля необходимо представить в адрес Оргкомитета:</w:t>
      </w:r>
    </w:p>
    <w:p w:rsidR="00142987" w:rsidRDefault="00142987" w:rsidP="00224FCC">
      <w:pPr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Заявка (Приложение №1) на участие в конкурсе, заполняется на каждого выдвигаемого конкурсанта по соответствующей форме. Заявка должна быть заверена личной подписью автора и подписана автором и правообладателя; </w:t>
      </w:r>
    </w:p>
    <w:p w:rsidR="00142987" w:rsidRDefault="00142987" w:rsidP="00185B48">
      <w:pPr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Каждый участник конкурса-фестиваля предоставляет на конкурс не более 1 фильма в каждой форме</w:t>
      </w:r>
      <w:r w:rsidR="00185B48">
        <w:rPr>
          <w:rFonts w:ascii="Times New Roman" w:hAnsi="Times New Roman"/>
          <w:sz w:val="28"/>
          <w:szCs w:val="28"/>
        </w:rPr>
        <w:t>;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lastRenderedPageBreak/>
        <w:t>4.3. Все поданные на конкурс работы не должны противоречить действующему законодательству Российской Федерации и условиям настоящего Положения. Всю ответственность за материалы, использованные в работах, представленные на конкурс-фестиваль, несёт автор/коллектив авторов/руководитель, предоставивший работы для участия в конкурсе-фестивале;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4.4. К участию в конкурсе не принимаются работы: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4.4.1. видеоработы прошлых лет данного конкурса- фестиваля (с 2016-2019);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4.4.2. работы в формате слайд-шоу;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4.5. К участию в конкурсе не допускаются фильмы/передачи содержащие: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4.5.1. элементы порнографии;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4.5.2. рекламу фирм, услуг, товаров в явном или скрытом виде;</w:t>
      </w:r>
    </w:p>
    <w:p w:rsidR="00142987" w:rsidRPr="005C2319" w:rsidRDefault="00142987" w:rsidP="00634C70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4.5.3. пропаганду насилия, наркотиков, нетрадиционной половой ориентации</w:t>
      </w:r>
      <w:r w:rsidR="00634C70" w:rsidRPr="005C2319">
        <w:rPr>
          <w:rFonts w:ascii="Times New Roman" w:hAnsi="Times New Roman"/>
          <w:sz w:val="28"/>
          <w:szCs w:val="28"/>
        </w:rPr>
        <w:t xml:space="preserve"> </w:t>
      </w:r>
      <w:r w:rsidRPr="005C2319">
        <w:rPr>
          <w:rFonts w:ascii="Times New Roman" w:hAnsi="Times New Roman"/>
          <w:sz w:val="28"/>
          <w:szCs w:val="28"/>
        </w:rPr>
        <w:t>и т.п.;</w:t>
      </w:r>
    </w:p>
    <w:p w:rsidR="00142987" w:rsidRPr="005C2319" w:rsidRDefault="00142987" w:rsidP="00185B4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4.5.4. оскорбление человеческого достоинства отдельного лица или группы</w:t>
      </w:r>
      <w:r w:rsidR="00185B48" w:rsidRPr="005C2319">
        <w:rPr>
          <w:rFonts w:ascii="Times New Roman" w:hAnsi="Times New Roman"/>
          <w:sz w:val="28"/>
          <w:szCs w:val="28"/>
        </w:rPr>
        <w:t xml:space="preserve"> </w:t>
      </w:r>
      <w:r w:rsidRPr="005C2319">
        <w:rPr>
          <w:rFonts w:ascii="Times New Roman" w:hAnsi="Times New Roman"/>
          <w:sz w:val="28"/>
          <w:szCs w:val="28"/>
        </w:rPr>
        <w:t>лиц;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4.6.5. оскорбление религиозных и национальных чувств.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Требования к материалам:</w:t>
      </w:r>
    </w:p>
    <w:p w:rsidR="00142987" w:rsidRPr="00172909" w:rsidRDefault="00497B5D" w:rsidP="00497B5D">
      <w:pPr>
        <w:spacing w:after="0" w:line="360" w:lineRule="auto"/>
        <w:ind w:firstLine="68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4.6.1.В </w:t>
      </w:r>
      <w:r w:rsidR="00142987" w:rsidRPr="00172909">
        <w:rPr>
          <w:rFonts w:ascii="Times New Roman" w:hAnsi="Times New Roman"/>
          <w:color w:val="000000" w:themeColor="text1"/>
          <w:sz w:val="28"/>
          <w:szCs w:val="28"/>
        </w:rPr>
        <w:t>конкурсе Кинофестиваля могут принимать участие аудиовизуальные произведения, не идущие в разрез с действующим законодательством РФ:</w:t>
      </w:r>
    </w:p>
    <w:p w:rsidR="00142987" w:rsidRPr="000A7AD4" w:rsidRDefault="00142987" w:rsidP="000A7AD4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Гражданский Кодекс РФ. Глава 70. Авторское право.</w:t>
      </w:r>
    </w:p>
    <w:p w:rsidR="00142987" w:rsidRPr="000A7AD4" w:rsidRDefault="00142987" w:rsidP="000A7AD4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22 августа 1996 г. N 126-ФЗ «О государственной поддержке кинематографии Российской Федерации».</w:t>
      </w:r>
    </w:p>
    <w:p w:rsidR="00142987" w:rsidRPr="000A7AD4" w:rsidRDefault="00142987" w:rsidP="000A7AD4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от 29.12.2010 N 436-ФЗ «О защите детей от информации, причиняющей вред их здоровью и развитию». </w:t>
      </w:r>
    </w:p>
    <w:p w:rsidR="00142987" w:rsidRPr="000A7AD4" w:rsidRDefault="00142987" w:rsidP="000A7AD4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Работы должны быть представлены на видеоносителе формата DVD либо на другом носителе производства 2010-2020 гг. Фильмы, созданные на иностранном языке, должны иметь синхронный перевод на русском языке или субтитры. Видео работы присылаются в формате </w:t>
      </w:r>
      <w:r w:rsidRPr="000A7AD4">
        <w:rPr>
          <w:rFonts w:ascii="Times New Roman" w:hAnsi="Times New Roman"/>
          <w:color w:val="000000" w:themeColor="text1"/>
          <w:sz w:val="28"/>
          <w:szCs w:val="28"/>
          <w:lang w:val="en-US"/>
        </w:rPr>
        <w:t>Microsoft</w:t>
      </w:r>
      <w:r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7AD4">
        <w:rPr>
          <w:rFonts w:ascii="Times New Roman" w:hAnsi="Times New Roman"/>
          <w:color w:val="000000" w:themeColor="text1"/>
          <w:sz w:val="28"/>
          <w:szCs w:val="28"/>
          <w:lang w:val="en-US"/>
        </w:rPr>
        <w:t>AVI</w:t>
      </w:r>
      <w:r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A7AD4">
        <w:rPr>
          <w:rFonts w:ascii="Times New Roman" w:hAnsi="Times New Roman"/>
          <w:color w:val="000000" w:themeColor="text1"/>
          <w:sz w:val="28"/>
          <w:szCs w:val="28"/>
          <w:lang w:val="en-US"/>
        </w:rPr>
        <w:t>MPEG</w:t>
      </w:r>
      <w:r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-4, </w:t>
      </w:r>
      <w:r w:rsidRPr="000A7AD4">
        <w:rPr>
          <w:rFonts w:ascii="Times New Roman" w:hAnsi="Times New Roman"/>
          <w:color w:val="000000" w:themeColor="text1"/>
          <w:sz w:val="28"/>
          <w:szCs w:val="28"/>
          <w:lang w:val="en-US"/>
        </w:rPr>
        <w:t>MPEG</w:t>
      </w:r>
      <w:r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-2, </w:t>
      </w:r>
      <w:r w:rsidRPr="000A7AD4">
        <w:rPr>
          <w:rFonts w:ascii="Times New Roman" w:hAnsi="Times New Roman"/>
          <w:color w:val="000000" w:themeColor="text1"/>
          <w:sz w:val="28"/>
          <w:szCs w:val="28"/>
          <w:lang w:val="en-US"/>
        </w:rPr>
        <w:t>MOV</w:t>
      </w:r>
      <w:r w:rsidRPr="000A7AD4">
        <w:rPr>
          <w:rFonts w:ascii="Times New Roman" w:hAnsi="Times New Roman"/>
          <w:color w:val="000000" w:themeColor="text1"/>
          <w:sz w:val="28"/>
          <w:szCs w:val="28"/>
        </w:rPr>
        <w:t>. Каждый фильм должен иметь титры (название компании, название работы, дата выпуска, исполнители ролей</w:t>
      </w:r>
      <w:r w:rsidR="00E67F7B"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возрастная классификация информационной продукции (возрастной ценз). Фильмы, имеющие брак в изображении или в звуке, к конкурсу не допускаются. Фильмы можно высылать через файлообменник на электронный адрес </w:t>
      </w:r>
      <w:r w:rsidRPr="000A7AD4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mg.kino@bk.ru,</w:t>
      </w:r>
      <w:r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 а также можно отправить по почте 143020, Московская область, Одинцовский городской округ, территориальное управление Жаворонковское, ул. Лесная, д.17а МБУК КДТ «Театральный центр «Жаворонки»;</w:t>
      </w:r>
      <w:r w:rsidR="00634C70" w:rsidRPr="000A7A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42987" w:rsidRPr="0017290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 xml:space="preserve">4.7.Сроки предоставления материалов. </w:t>
      </w:r>
    </w:p>
    <w:p w:rsidR="00142987" w:rsidRPr="0017290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>Желающие участвовать в</w:t>
      </w:r>
      <w:r w:rsidR="005C2319">
        <w:rPr>
          <w:rFonts w:ascii="Times New Roman" w:hAnsi="Times New Roman"/>
          <w:color w:val="000000" w:themeColor="text1"/>
          <w:sz w:val="28"/>
          <w:szCs w:val="28"/>
        </w:rPr>
        <w:t xml:space="preserve"> Отрытом Окружном</w:t>
      </w:r>
      <w:r w:rsidRPr="00172909">
        <w:rPr>
          <w:rFonts w:ascii="Times New Roman" w:hAnsi="Times New Roman"/>
          <w:color w:val="000000" w:themeColor="text1"/>
          <w:sz w:val="28"/>
          <w:szCs w:val="28"/>
        </w:rPr>
        <w:t xml:space="preserve"> Конкурсе-фестивале должны представить заявку в установленной форме (Приложение №1) в Оргкомитет Конкурса-фестиваля до 15 </w:t>
      </w:r>
      <w:r w:rsidR="00E67F7B" w:rsidRPr="00172909">
        <w:rPr>
          <w:rFonts w:ascii="Times New Roman" w:hAnsi="Times New Roman"/>
          <w:color w:val="000000" w:themeColor="text1"/>
          <w:sz w:val="28"/>
          <w:szCs w:val="28"/>
        </w:rPr>
        <w:t>сентября 2020</w:t>
      </w:r>
      <w:r w:rsidRPr="0017290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172909">
        <w:rPr>
          <w:rFonts w:ascii="Times New Roman" w:hAnsi="Times New Roman"/>
          <w:bCs/>
          <w:color w:val="000000" w:themeColor="text1"/>
          <w:sz w:val="28"/>
          <w:szCs w:val="28"/>
        </w:rPr>
        <w:t>. Фильмы сдаются в срок не позднее 1 октября 2020 года.</w:t>
      </w:r>
    </w:p>
    <w:p w:rsidR="00142987" w:rsidRPr="00172909" w:rsidRDefault="00142987" w:rsidP="00224FCC">
      <w:pPr>
        <w:spacing w:after="0" w:line="360" w:lineRule="auto"/>
        <w:ind w:firstLine="68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42987" w:rsidRPr="00172909" w:rsidRDefault="00142987" w:rsidP="00224FCC">
      <w:pPr>
        <w:spacing w:after="0" w:line="360" w:lineRule="auto"/>
        <w:ind w:left="567" w:firstLine="6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5.Оценка работ </w:t>
      </w:r>
    </w:p>
    <w:p w:rsidR="007A50E8" w:rsidRPr="00172909" w:rsidRDefault="007A50E8" w:rsidP="00224FCC">
      <w:pPr>
        <w:spacing w:after="0" w:line="360" w:lineRule="auto"/>
        <w:ind w:left="567" w:firstLine="6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42987" w:rsidRPr="00172909" w:rsidRDefault="00142987" w:rsidP="005C2319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 xml:space="preserve">5.1.Работы принимаются без ограничения жанра и оцениваются жюри в рамках следующих общепринятых кинематографических форм: </w:t>
      </w:r>
    </w:p>
    <w:p w:rsidR="00142987" w:rsidRPr="00172909" w:rsidRDefault="00142987" w:rsidP="00224FC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>игровое кино;</w:t>
      </w:r>
    </w:p>
    <w:p w:rsidR="00142987" w:rsidRPr="00172909" w:rsidRDefault="00DA20D2" w:rsidP="00224FC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хроникально-документальны</w:t>
      </w:r>
      <w:r w:rsidR="00142987" w:rsidRPr="00172909">
        <w:rPr>
          <w:rFonts w:ascii="Times New Roman" w:hAnsi="Times New Roman"/>
          <w:color w:val="000000" w:themeColor="text1"/>
          <w:sz w:val="28"/>
          <w:szCs w:val="28"/>
        </w:rPr>
        <w:t>й;</w:t>
      </w:r>
    </w:p>
    <w:p w:rsidR="00142987" w:rsidRPr="00172909" w:rsidRDefault="00142987" w:rsidP="00224FC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>анимационной;</w:t>
      </w:r>
    </w:p>
    <w:p w:rsidR="009F709D" w:rsidRPr="00172909" w:rsidRDefault="00142987" w:rsidP="00224FC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>новостной блок</w:t>
      </w:r>
      <w:r w:rsidR="009F709D" w:rsidRPr="0017290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42987" w:rsidRPr="009F709D" w:rsidRDefault="00142987" w:rsidP="00224FC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F709D">
        <w:rPr>
          <w:rFonts w:ascii="Times New Roman" w:hAnsi="Times New Roman"/>
          <w:sz w:val="28"/>
          <w:szCs w:val="28"/>
        </w:rPr>
        <w:t>репортаж;</w:t>
      </w:r>
    </w:p>
    <w:p w:rsidR="00142987" w:rsidRDefault="00142987" w:rsidP="00224FC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видеоклип;</w:t>
      </w:r>
    </w:p>
    <w:p w:rsidR="00142987" w:rsidRPr="005C2319" w:rsidRDefault="009F709D" w:rsidP="00224FCC">
      <w:pPr>
        <w:numPr>
          <w:ilvl w:val="0"/>
          <w:numId w:val="5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lastRenderedPageBreak/>
        <w:t>социальный рол</w:t>
      </w:r>
      <w:r w:rsidR="00E67F7B" w:rsidRPr="005C2319">
        <w:rPr>
          <w:rFonts w:ascii="Times New Roman" w:hAnsi="Times New Roman"/>
          <w:sz w:val="28"/>
          <w:szCs w:val="28"/>
        </w:rPr>
        <w:t>ик</w:t>
      </w:r>
      <w:r w:rsidR="00142987" w:rsidRPr="005C2319">
        <w:rPr>
          <w:rFonts w:ascii="Times New Roman" w:hAnsi="Times New Roman"/>
          <w:sz w:val="28"/>
          <w:szCs w:val="28"/>
        </w:rPr>
        <w:t>;</w:t>
      </w:r>
    </w:p>
    <w:p w:rsidR="000A7AD4" w:rsidRPr="005C2319" w:rsidRDefault="00142987" w:rsidP="000A7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5.2. </w:t>
      </w:r>
      <w:r w:rsidR="000A7AD4" w:rsidRPr="005C2319">
        <w:rPr>
          <w:rFonts w:ascii="Times New Roman" w:hAnsi="Times New Roman"/>
          <w:sz w:val="28"/>
          <w:szCs w:val="28"/>
        </w:rPr>
        <w:t>Игровое кино.</w:t>
      </w:r>
    </w:p>
    <w:p w:rsidR="00142987" w:rsidRPr="005C2319" w:rsidRDefault="00142987" w:rsidP="000A7A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Оценивается:</w:t>
      </w:r>
    </w:p>
    <w:p w:rsidR="006D4F52" w:rsidRPr="005C2319" w:rsidRDefault="006D4F52" w:rsidP="003A17D0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оригинальность идеи автора и его др</w:t>
      </w:r>
      <w:r w:rsidR="006F0FB4" w:rsidRPr="005C2319">
        <w:rPr>
          <w:rFonts w:ascii="Times New Roman" w:hAnsi="Times New Roman"/>
          <w:sz w:val="28"/>
          <w:szCs w:val="28"/>
        </w:rPr>
        <w:t>аматургическая концепция фильма;</w:t>
      </w:r>
    </w:p>
    <w:p w:rsidR="006D4F52" w:rsidRPr="005C2319" w:rsidRDefault="006D4F52" w:rsidP="003A17D0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монтажное решение фильма; приёмы, использованные при монтаже фильма;</w:t>
      </w:r>
    </w:p>
    <w:p w:rsidR="006D4F52" w:rsidRPr="005C2319" w:rsidRDefault="006D4F52" w:rsidP="003A17D0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 операторская работа: цветовое, световое и композиционное решение кадра;</w:t>
      </w:r>
    </w:p>
    <w:p w:rsidR="003C5B25" w:rsidRPr="005C2319" w:rsidRDefault="00C2476C" w:rsidP="003A17D0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з</w:t>
      </w:r>
      <w:r w:rsidR="006D4F52" w:rsidRPr="005C2319">
        <w:rPr>
          <w:rFonts w:ascii="Times New Roman" w:hAnsi="Times New Roman"/>
          <w:sz w:val="28"/>
          <w:szCs w:val="28"/>
        </w:rPr>
        <w:t>вуковое / музыкальное оформление фильма;</w:t>
      </w:r>
    </w:p>
    <w:p w:rsidR="003C5B25" w:rsidRPr="005C2319" w:rsidRDefault="006D4F52" w:rsidP="003A17D0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глубина </w:t>
      </w:r>
      <w:r w:rsidR="003C5B25" w:rsidRPr="005C2319">
        <w:rPr>
          <w:rFonts w:ascii="Times New Roman" w:hAnsi="Times New Roman"/>
          <w:sz w:val="28"/>
          <w:szCs w:val="28"/>
        </w:rPr>
        <w:t>эмоционального и</w:t>
      </w:r>
      <w:r w:rsidRPr="005C2319">
        <w:rPr>
          <w:rFonts w:ascii="Times New Roman" w:hAnsi="Times New Roman"/>
          <w:sz w:val="28"/>
          <w:szCs w:val="28"/>
        </w:rPr>
        <w:t xml:space="preserve"> эстетического воздействия </w:t>
      </w:r>
      <w:r w:rsidR="003C5B25" w:rsidRPr="005C2319">
        <w:rPr>
          <w:rFonts w:ascii="Times New Roman" w:hAnsi="Times New Roman"/>
          <w:sz w:val="28"/>
          <w:szCs w:val="28"/>
        </w:rPr>
        <w:t>(наличие</w:t>
      </w:r>
      <w:r w:rsidRPr="005C2319">
        <w:rPr>
          <w:rFonts w:ascii="Times New Roman" w:hAnsi="Times New Roman"/>
          <w:sz w:val="28"/>
          <w:szCs w:val="28"/>
        </w:rPr>
        <w:t xml:space="preserve"> посыла к зрителю);</w:t>
      </w:r>
    </w:p>
    <w:p w:rsidR="006D4F52" w:rsidRPr="005C2319" w:rsidRDefault="006D4F52" w:rsidP="003A17D0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художественная ценность фильма;</w:t>
      </w:r>
    </w:p>
    <w:p w:rsidR="006F0FB4" w:rsidRPr="005C2319" w:rsidRDefault="00142987" w:rsidP="003A17D0">
      <w:pPr>
        <w:pStyle w:val="a7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актерское</w:t>
      </w:r>
      <w:r w:rsidR="006D4F52" w:rsidRPr="005C2319">
        <w:rPr>
          <w:rFonts w:ascii="Times New Roman" w:hAnsi="Times New Roman"/>
          <w:sz w:val="28"/>
          <w:szCs w:val="28"/>
        </w:rPr>
        <w:t xml:space="preserve"> </w:t>
      </w:r>
      <w:r w:rsidRPr="005C2319">
        <w:rPr>
          <w:rFonts w:ascii="Times New Roman" w:hAnsi="Times New Roman"/>
          <w:sz w:val="28"/>
          <w:szCs w:val="28"/>
        </w:rPr>
        <w:t>исполнение.</w:t>
      </w:r>
    </w:p>
    <w:p w:rsidR="00142987" w:rsidRPr="005C2319" w:rsidRDefault="00142987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5.3.</w:t>
      </w:r>
      <w:r w:rsidR="00DA20D2">
        <w:rPr>
          <w:rFonts w:ascii="Times New Roman" w:hAnsi="Times New Roman"/>
          <w:sz w:val="28"/>
          <w:szCs w:val="28"/>
        </w:rPr>
        <w:t xml:space="preserve"> Хроникально-документальны</w:t>
      </w:r>
      <w:r w:rsidRPr="005C2319">
        <w:rPr>
          <w:rFonts w:ascii="Times New Roman" w:hAnsi="Times New Roman"/>
          <w:sz w:val="28"/>
          <w:szCs w:val="28"/>
        </w:rPr>
        <w:t>й.</w:t>
      </w:r>
    </w:p>
    <w:p w:rsidR="00142987" w:rsidRPr="005C2319" w:rsidRDefault="00142987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Оценивается:</w:t>
      </w:r>
    </w:p>
    <w:p w:rsidR="006F0FB4" w:rsidRPr="005C2319" w:rsidRDefault="006F0FB4" w:rsidP="000A7AD4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оригинальность идеи автора и его драматургическая концепция фильма;</w:t>
      </w:r>
    </w:p>
    <w:p w:rsidR="006F0FB4" w:rsidRPr="005C2319" w:rsidRDefault="006F0FB4" w:rsidP="000A7AD4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монтажное решение фильма; приёмы, использованные при монтаже фильма;</w:t>
      </w:r>
    </w:p>
    <w:p w:rsidR="006F0FB4" w:rsidRPr="005C2319" w:rsidRDefault="006F0FB4" w:rsidP="000A7AD4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операторская работа: цветовое, световое и композиционное решение кадра;</w:t>
      </w:r>
    </w:p>
    <w:p w:rsidR="006F5A89" w:rsidRPr="005C2319" w:rsidRDefault="006F0FB4" w:rsidP="000A7AD4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звуковое / музыкальное оформление фил</w:t>
      </w:r>
      <w:r w:rsidR="006F5A89" w:rsidRPr="005C2319">
        <w:rPr>
          <w:rFonts w:ascii="Times New Roman" w:hAnsi="Times New Roman"/>
          <w:sz w:val="28"/>
          <w:szCs w:val="28"/>
        </w:rPr>
        <w:t>ьма</w:t>
      </w:r>
    </w:p>
    <w:p w:rsidR="006F5A89" w:rsidRPr="005C2319" w:rsidRDefault="006F0FB4" w:rsidP="000A7AD4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глубина </w:t>
      </w:r>
      <w:r w:rsidR="006F5A89" w:rsidRPr="005C2319">
        <w:rPr>
          <w:rFonts w:ascii="Times New Roman" w:hAnsi="Times New Roman"/>
          <w:sz w:val="28"/>
          <w:szCs w:val="28"/>
        </w:rPr>
        <w:t>эмоционального и</w:t>
      </w:r>
      <w:r w:rsidRPr="005C2319">
        <w:rPr>
          <w:rFonts w:ascii="Times New Roman" w:hAnsi="Times New Roman"/>
          <w:sz w:val="28"/>
          <w:szCs w:val="28"/>
        </w:rPr>
        <w:t xml:space="preserve"> эстетического воздействия</w:t>
      </w:r>
    </w:p>
    <w:p w:rsidR="006F5A89" w:rsidRPr="005C2319" w:rsidRDefault="006F5A89" w:rsidP="000A7AD4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(наличие посыла к зрителю); </w:t>
      </w:r>
    </w:p>
    <w:p w:rsidR="006F0FB4" w:rsidRPr="005C2319" w:rsidRDefault="006B4282" w:rsidP="000A7AD4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художественная ценность фильма;</w:t>
      </w:r>
    </w:p>
    <w:p w:rsidR="00142987" w:rsidRPr="005C2319" w:rsidRDefault="00E67F7B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5.4</w:t>
      </w:r>
      <w:r w:rsidR="00142987" w:rsidRPr="005C2319">
        <w:rPr>
          <w:rFonts w:ascii="Times New Roman" w:hAnsi="Times New Roman"/>
          <w:sz w:val="28"/>
          <w:szCs w:val="28"/>
        </w:rPr>
        <w:t>. Анимационной.</w:t>
      </w:r>
    </w:p>
    <w:p w:rsidR="00142987" w:rsidRPr="005C2319" w:rsidRDefault="00142987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Оценивается:</w:t>
      </w:r>
    </w:p>
    <w:p w:rsidR="006F0FB4" w:rsidRPr="005C2319" w:rsidRDefault="006F0FB4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з</w:t>
      </w:r>
      <w:r w:rsidR="005C0A08" w:rsidRPr="005C2319">
        <w:rPr>
          <w:rFonts w:ascii="Times New Roman" w:hAnsi="Times New Roman"/>
          <w:sz w:val="28"/>
          <w:szCs w:val="28"/>
        </w:rPr>
        <w:t xml:space="preserve">аконченный интересный сюжет; </w:t>
      </w:r>
    </w:p>
    <w:p w:rsidR="006F0FB4" w:rsidRPr="005C2319" w:rsidRDefault="006F0FB4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lastRenderedPageBreak/>
        <w:t>к</w:t>
      </w:r>
      <w:r w:rsidR="005C0A08" w:rsidRPr="005C2319">
        <w:rPr>
          <w:rFonts w:ascii="Times New Roman" w:hAnsi="Times New Roman"/>
          <w:sz w:val="28"/>
          <w:szCs w:val="28"/>
        </w:rPr>
        <w:t xml:space="preserve">ачество </w:t>
      </w:r>
      <w:r w:rsidR="00634C70" w:rsidRPr="005C2319">
        <w:rPr>
          <w:rFonts w:ascii="Times New Roman" w:hAnsi="Times New Roman"/>
          <w:sz w:val="28"/>
          <w:szCs w:val="28"/>
        </w:rPr>
        <w:t>выполнения образов героев (прорисовка, лепка и т.д.);</w:t>
      </w:r>
      <w:r w:rsidR="005C0A08" w:rsidRPr="005C2319">
        <w:rPr>
          <w:rFonts w:ascii="Times New Roman" w:hAnsi="Times New Roman"/>
          <w:sz w:val="28"/>
          <w:szCs w:val="28"/>
        </w:rPr>
        <w:t xml:space="preserve"> </w:t>
      </w:r>
    </w:p>
    <w:p w:rsidR="006F0FB4" w:rsidRPr="005C2319" w:rsidRDefault="006F0FB4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качество анимаци</w:t>
      </w:r>
      <w:r w:rsidR="005C0A08" w:rsidRPr="005C2319">
        <w:rPr>
          <w:rFonts w:ascii="Times New Roman" w:hAnsi="Times New Roman"/>
          <w:sz w:val="28"/>
          <w:szCs w:val="28"/>
        </w:rPr>
        <w:t xml:space="preserve">и и плавность движения героев; </w:t>
      </w:r>
    </w:p>
    <w:p w:rsidR="006F0FB4" w:rsidRPr="005C2319" w:rsidRDefault="005C0A08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м</w:t>
      </w:r>
      <w:r w:rsidR="006F0FB4" w:rsidRPr="005C2319">
        <w:rPr>
          <w:rFonts w:ascii="Times New Roman" w:hAnsi="Times New Roman"/>
          <w:sz w:val="28"/>
          <w:szCs w:val="28"/>
        </w:rPr>
        <w:t>онтажны</w:t>
      </w:r>
      <w:r w:rsidRPr="005C2319">
        <w:rPr>
          <w:rFonts w:ascii="Times New Roman" w:hAnsi="Times New Roman"/>
          <w:sz w:val="28"/>
          <w:szCs w:val="28"/>
        </w:rPr>
        <w:t xml:space="preserve">е решения, склейка и переходы; </w:t>
      </w:r>
    </w:p>
    <w:p w:rsidR="006F0FB4" w:rsidRPr="005C2319" w:rsidRDefault="005C0A08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</w:t>
      </w:r>
      <w:r w:rsidR="006F0FB4" w:rsidRPr="005C2319">
        <w:rPr>
          <w:rFonts w:ascii="Times New Roman" w:hAnsi="Times New Roman"/>
          <w:sz w:val="28"/>
          <w:szCs w:val="28"/>
        </w:rPr>
        <w:t xml:space="preserve">звучка, </w:t>
      </w:r>
      <w:r w:rsidRPr="005C2319">
        <w:rPr>
          <w:rFonts w:ascii="Times New Roman" w:hAnsi="Times New Roman"/>
          <w:sz w:val="28"/>
          <w:szCs w:val="28"/>
        </w:rPr>
        <w:t xml:space="preserve">шумовые и музыкальные вставки; </w:t>
      </w:r>
    </w:p>
    <w:p w:rsidR="006F0FB4" w:rsidRPr="005C2319" w:rsidRDefault="005C0A08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р</w:t>
      </w:r>
      <w:r w:rsidR="006F0FB4" w:rsidRPr="005C2319">
        <w:rPr>
          <w:rFonts w:ascii="Times New Roman" w:hAnsi="Times New Roman"/>
          <w:sz w:val="28"/>
          <w:szCs w:val="28"/>
        </w:rPr>
        <w:t>абота о</w:t>
      </w:r>
      <w:r w:rsidRPr="005C2319">
        <w:rPr>
          <w:rFonts w:ascii="Times New Roman" w:hAnsi="Times New Roman"/>
          <w:sz w:val="28"/>
          <w:szCs w:val="28"/>
        </w:rPr>
        <w:t xml:space="preserve">ператора, разнообразие планов. </w:t>
      </w:r>
    </w:p>
    <w:p w:rsidR="000A7AD4" w:rsidRPr="005C2319" w:rsidRDefault="00E67F7B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5.5</w:t>
      </w:r>
      <w:r w:rsidR="00142987" w:rsidRPr="005C2319">
        <w:rPr>
          <w:rFonts w:ascii="Times New Roman" w:hAnsi="Times New Roman"/>
          <w:sz w:val="28"/>
          <w:szCs w:val="28"/>
        </w:rPr>
        <w:t>. Репортаж.</w:t>
      </w:r>
    </w:p>
    <w:p w:rsidR="00142987" w:rsidRPr="005C2319" w:rsidRDefault="00142987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Оценивается: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оригинальность идеи автора и его драматургическая концепция фильма;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монтажное решение фильма; приёмы, использованные при монтаже фильма;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операторская работа: цветовое, световое и композиционное решение кадра;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звуковое / музыкальное оформление фильма;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глубина эмоционального и эстетического воздействия (наличие посыла к зрителю);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художественная ценность фильма;</w:t>
      </w:r>
    </w:p>
    <w:p w:rsidR="00142987" w:rsidRPr="005C2319" w:rsidRDefault="00C2476C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работа интервьюера</w:t>
      </w:r>
      <w:r w:rsidR="00142987" w:rsidRPr="005C2319">
        <w:rPr>
          <w:rFonts w:ascii="Times New Roman" w:hAnsi="Times New Roman"/>
          <w:sz w:val="28"/>
          <w:szCs w:val="28"/>
        </w:rPr>
        <w:t xml:space="preserve"> в кадре.</w:t>
      </w:r>
    </w:p>
    <w:p w:rsidR="00142987" w:rsidRPr="005C2319" w:rsidRDefault="00E67F7B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5.6</w:t>
      </w:r>
      <w:r w:rsidR="00142987" w:rsidRPr="005C2319">
        <w:rPr>
          <w:rFonts w:ascii="Times New Roman" w:hAnsi="Times New Roman"/>
          <w:sz w:val="28"/>
          <w:szCs w:val="28"/>
        </w:rPr>
        <w:t>. Музыкальный видеоклип.</w:t>
      </w:r>
    </w:p>
    <w:p w:rsidR="00142987" w:rsidRPr="005C2319" w:rsidRDefault="00142987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Оценивается: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оригинальность идеи автора и его драматургическая концепция фильма;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монтажное решение фильма; приёмы, использованные при монтаже фильма;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операторская работа: цветовое, световое и композиционное решение кадра;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звуковое</w:t>
      </w:r>
      <w:r w:rsidR="000A7AD4" w:rsidRPr="005C2319">
        <w:rPr>
          <w:rFonts w:ascii="Times New Roman" w:hAnsi="Times New Roman"/>
          <w:sz w:val="28"/>
          <w:szCs w:val="28"/>
        </w:rPr>
        <w:t xml:space="preserve"> / музыкальное оформление;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глубина эмоционального и эстетического воздействия (наличие посыла к зрителю);</w:t>
      </w:r>
    </w:p>
    <w:p w:rsidR="006F5A89" w:rsidRPr="005C2319" w:rsidRDefault="000A7AD4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lastRenderedPageBreak/>
        <w:t>художественная ценность</w:t>
      </w:r>
      <w:r w:rsidR="006F5A89" w:rsidRPr="005C2319">
        <w:rPr>
          <w:rFonts w:ascii="Times New Roman" w:hAnsi="Times New Roman"/>
          <w:sz w:val="28"/>
          <w:szCs w:val="28"/>
        </w:rPr>
        <w:t>;</w:t>
      </w:r>
    </w:p>
    <w:p w:rsidR="006F5A89" w:rsidRPr="005C2319" w:rsidRDefault="006F5A89" w:rsidP="000A7AD4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вокальное мастерство. </w:t>
      </w:r>
    </w:p>
    <w:p w:rsidR="000A7AD4" w:rsidRPr="005C2319" w:rsidRDefault="00E67F7B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5.7. Социальный ролик</w:t>
      </w:r>
      <w:r w:rsidR="00142987" w:rsidRPr="005C2319">
        <w:rPr>
          <w:rFonts w:ascii="Times New Roman" w:hAnsi="Times New Roman"/>
          <w:sz w:val="28"/>
          <w:szCs w:val="28"/>
        </w:rPr>
        <w:t>.</w:t>
      </w:r>
    </w:p>
    <w:p w:rsidR="00142987" w:rsidRPr="005C2319" w:rsidRDefault="00142987" w:rsidP="000A7AD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Оценивается:</w:t>
      </w:r>
    </w:p>
    <w:p w:rsidR="006F5A89" w:rsidRPr="005C2319" w:rsidRDefault="006F5A89" w:rsidP="000A7AD4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оригинальность идеи автора и его драматургическая концепция фильма;</w:t>
      </w:r>
    </w:p>
    <w:p w:rsidR="006F5A89" w:rsidRPr="005C2319" w:rsidRDefault="006F5A89" w:rsidP="000A7AD4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монтажное решение фильма; приёмы, использованные при монтаже фильма;</w:t>
      </w:r>
    </w:p>
    <w:p w:rsidR="006F5A89" w:rsidRPr="005C2319" w:rsidRDefault="006F5A89" w:rsidP="000A7AD4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операторская работа: цветовое, световое и композиционное решение кадра;</w:t>
      </w:r>
    </w:p>
    <w:p w:rsidR="006F5A89" w:rsidRPr="005C2319" w:rsidRDefault="006F5A89" w:rsidP="000A7AD4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звуковое / музыкальное оформление фильма;</w:t>
      </w:r>
    </w:p>
    <w:p w:rsidR="006F5A89" w:rsidRPr="005C2319" w:rsidRDefault="006F5A89" w:rsidP="000A7AD4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глубина эмоционального и эстетического воздействия (наличие посыла к зрителю);</w:t>
      </w:r>
    </w:p>
    <w:p w:rsidR="00C2476C" w:rsidRPr="005C2319" w:rsidRDefault="00C2476C" w:rsidP="000A7AD4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художественная ценность фильма;</w:t>
      </w:r>
    </w:p>
    <w:p w:rsidR="006F5A89" w:rsidRPr="005C2319" w:rsidRDefault="00C2476C" w:rsidP="00497B5D">
      <w:pPr>
        <w:pStyle w:val="a7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социальная направленность ролика.</w:t>
      </w:r>
    </w:p>
    <w:p w:rsidR="007A50E8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Оценка работ проводится с учетом возрастных категорий участников. В каждой категории может быть учреждено призовое место на усмотрение жюри.</w:t>
      </w:r>
    </w:p>
    <w:p w:rsidR="00142987" w:rsidRPr="007A50E8" w:rsidRDefault="00142987" w:rsidP="00224FCC">
      <w:pPr>
        <w:pStyle w:val="a7"/>
        <w:numPr>
          <w:ilvl w:val="0"/>
          <w:numId w:val="6"/>
        </w:num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Призы Кинофестиваля</w:t>
      </w:r>
    </w:p>
    <w:p w:rsidR="007A50E8" w:rsidRPr="00172909" w:rsidRDefault="007A50E8" w:rsidP="00224FCC">
      <w:pPr>
        <w:spacing w:after="0" w:line="360" w:lineRule="auto"/>
        <w:ind w:firstLine="6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42987" w:rsidRPr="0017290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bCs/>
          <w:color w:val="000000" w:themeColor="text1"/>
          <w:sz w:val="28"/>
          <w:szCs w:val="28"/>
        </w:rPr>
        <w:t>Оргкомитет может варьировать призы, вручаемые участникам и победителям конкурса - фестиваля в зависимости от целесообразности их вручения.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A2724">
        <w:rPr>
          <w:rFonts w:ascii="Times New Roman" w:hAnsi="Times New Roman"/>
          <w:sz w:val="28"/>
          <w:szCs w:val="28"/>
        </w:rPr>
        <w:t>1.Гран-При фестиваля - кубок</w:t>
      </w:r>
      <w:r>
        <w:rPr>
          <w:rFonts w:ascii="Times New Roman" w:hAnsi="Times New Roman"/>
          <w:sz w:val="28"/>
          <w:szCs w:val="28"/>
        </w:rPr>
        <w:t xml:space="preserve"> «Магия кино» и материальная поддержка в съемках следующего фильма (за счет привлечения спонсорских средств);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6.2.Приз за лучшую режиссерскую работу - диплом и памятный подарок;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6.3.Приз за лучшую операторскую работу - диплом и памятный подарок;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6.4.Приз за лучший сценарий - диплом и памятный подарок;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6.5.Специальный приз жюри; грамоты жюри с индивидуальной формулировкой;</w:t>
      </w:r>
    </w:p>
    <w:p w:rsidR="00142987" w:rsidRPr="00477488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color w:val="9BBB59" w:themeColor="accent3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>6.6.Отдельные призы за 1,2,3 место для участников;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>
        <w:rPr>
          <w:rFonts w:ascii="Times New Roman" w:hAnsi="Times New Roman"/>
          <w:sz w:val="28"/>
          <w:szCs w:val="28"/>
        </w:rPr>
        <w:t>7.Отдельные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призы за 1,2,3 место для участников внутреннего конкурса для Одинцовского </w:t>
      </w:r>
      <w:r w:rsidR="004F5FA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(п.10 Положения).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получает грамоту участника фестиваля.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42987" w:rsidRDefault="00142987" w:rsidP="00224FCC">
      <w:pPr>
        <w:pStyle w:val="a7"/>
        <w:numPr>
          <w:ilvl w:val="0"/>
          <w:numId w:val="7"/>
        </w:numPr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Организационный комитет и жюри Конкурса </w:t>
      </w:r>
      <w:r w:rsidR="00224FC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фестиваля</w:t>
      </w:r>
    </w:p>
    <w:p w:rsidR="00224FCC" w:rsidRDefault="00224FCC" w:rsidP="00224FCC">
      <w:pPr>
        <w:pStyle w:val="a7"/>
        <w:spacing w:after="0" w:line="360" w:lineRule="auto"/>
        <w:ind w:left="680"/>
        <w:rPr>
          <w:rFonts w:ascii="Times New Roman" w:hAnsi="Times New Roman"/>
          <w:b/>
          <w:sz w:val="28"/>
          <w:szCs w:val="28"/>
        </w:rPr>
      </w:pP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proofErr w:type="gramStart"/>
      <w:r>
        <w:rPr>
          <w:rFonts w:ascii="Times New Roman" w:hAnsi="Times New Roman"/>
          <w:sz w:val="28"/>
          <w:szCs w:val="28"/>
        </w:rPr>
        <w:t>1.Для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конкурса-фестиваля создается Оргкомитет который определяет форму, тематику, программу, регламент и условия проведения конкурса принимает заявки на участие в Конкурсе-фестивале.</w:t>
      </w:r>
    </w:p>
    <w:p w:rsidR="00142987" w:rsidRPr="005C231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7.2.Организационный комитет: </w:t>
      </w:r>
    </w:p>
    <w:p w:rsidR="00142987" w:rsidRPr="005C2319" w:rsidRDefault="00142987" w:rsidP="001A2724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осуществляет общее руководство и организационно-методическое сопровождение проведения конкурса–фестиваля;</w:t>
      </w:r>
    </w:p>
    <w:p w:rsidR="00142987" w:rsidRPr="005C2319" w:rsidRDefault="00142987" w:rsidP="001A2724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осуществляет информационное сопровождение конкурса-фестиваля; </w:t>
      </w:r>
    </w:p>
    <w:p w:rsidR="00142987" w:rsidRPr="005C2319" w:rsidRDefault="00142987" w:rsidP="001A2724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имеет право вносить коррективы в Положение, снимать с участия за несоответствие данному Положению и нарушению правил приема и участия в данном конкурсе - фестивале; </w:t>
      </w:r>
    </w:p>
    <w:p w:rsidR="00142987" w:rsidRPr="005C2319" w:rsidRDefault="00142987" w:rsidP="001A2724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проводит прием и регистрацию заявок, организует экспертизу конкурсных работ; </w:t>
      </w:r>
    </w:p>
    <w:p w:rsidR="00142987" w:rsidRPr="005C2319" w:rsidRDefault="00142987" w:rsidP="001A2724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оставляет за собой право уточнять и изменять сроки и место проведения мероприятий Конкурса-фестиваля.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7.3.Для оценки работ участников Фестиваля Оргкомите</w:t>
      </w:r>
      <w:r w:rsidR="005C2319">
        <w:rPr>
          <w:rFonts w:ascii="Times New Roman" w:hAnsi="Times New Roman"/>
          <w:sz w:val="28"/>
          <w:szCs w:val="28"/>
        </w:rPr>
        <w:t>т формирует Жюри</w:t>
      </w:r>
      <w:r>
        <w:rPr>
          <w:rFonts w:ascii="Times New Roman" w:hAnsi="Times New Roman"/>
          <w:sz w:val="28"/>
          <w:szCs w:val="28"/>
        </w:rPr>
        <w:t xml:space="preserve">, в которое входят представители учредителей и организаторов </w:t>
      </w:r>
      <w:r>
        <w:rPr>
          <w:rFonts w:ascii="Times New Roman" w:hAnsi="Times New Roman"/>
          <w:sz w:val="28"/>
          <w:szCs w:val="28"/>
        </w:rPr>
        <w:lastRenderedPageBreak/>
        <w:t>Конкурса - фестиваля, специалисты в области киноискусства, общественные деятели.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7.4.Жюри Конкурса-фестиваля вправе ввести дополнительные номинации и специальные призы Конкурса – фестиваля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7.5.Председатель оргкомитета кинорежиссер Е.А. Кончаловский.</w:t>
      </w:r>
    </w:p>
    <w:p w:rsidR="005C2319" w:rsidRDefault="005C2319" w:rsidP="00224FCC">
      <w:pPr>
        <w:pStyle w:val="a7"/>
        <w:spacing w:after="0" w:line="360" w:lineRule="auto"/>
        <w:ind w:left="567" w:firstLine="680"/>
        <w:jc w:val="center"/>
        <w:rPr>
          <w:rFonts w:ascii="Times New Roman" w:hAnsi="Times New Roman"/>
          <w:sz w:val="28"/>
          <w:szCs w:val="28"/>
        </w:rPr>
      </w:pPr>
    </w:p>
    <w:p w:rsidR="00142987" w:rsidRDefault="00142987" w:rsidP="00224FCC">
      <w:pPr>
        <w:pStyle w:val="a7"/>
        <w:spacing w:after="0" w:line="360" w:lineRule="auto"/>
        <w:ind w:left="567"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>Подведение итогов Конкурса-фестиваля</w:t>
      </w:r>
    </w:p>
    <w:p w:rsidR="00224FCC" w:rsidRDefault="00224FCC" w:rsidP="00224FCC">
      <w:pPr>
        <w:pStyle w:val="a7"/>
        <w:spacing w:after="0" w:line="360" w:lineRule="auto"/>
        <w:ind w:left="567" w:firstLine="680"/>
        <w:jc w:val="center"/>
        <w:rPr>
          <w:rFonts w:ascii="Times New Roman" w:hAnsi="Times New Roman"/>
          <w:sz w:val="28"/>
          <w:szCs w:val="28"/>
        </w:rPr>
      </w:pPr>
    </w:p>
    <w:p w:rsidR="00142987" w:rsidRPr="00172909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7488">
        <w:rPr>
          <w:rFonts w:ascii="Times New Roman" w:hAnsi="Times New Roman"/>
          <w:sz w:val="28"/>
          <w:szCs w:val="28"/>
        </w:rPr>
        <w:t>8.1. Це</w:t>
      </w:r>
      <w:r w:rsidR="005C2319">
        <w:rPr>
          <w:rFonts w:ascii="Times New Roman" w:hAnsi="Times New Roman"/>
          <w:sz w:val="28"/>
          <w:szCs w:val="28"/>
        </w:rPr>
        <w:t xml:space="preserve">ремония награждения победителей Открытого конкурса </w:t>
      </w:r>
      <w:r w:rsidRPr="00477488">
        <w:rPr>
          <w:rFonts w:ascii="Times New Roman" w:hAnsi="Times New Roman"/>
          <w:sz w:val="28"/>
          <w:szCs w:val="28"/>
        </w:rPr>
        <w:t xml:space="preserve">Конкурса-фестиваля проводится в Театральном центре «Жаворонки» по адресу: Московская область, Одинцовский </w:t>
      </w:r>
      <w:r w:rsidR="00D629C9">
        <w:rPr>
          <w:rFonts w:ascii="Times New Roman" w:hAnsi="Times New Roman"/>
          <w:sz w:val="28"/>
          <w:szCs w:val="28"/>
        </w:rPr>
        <w:t>округ</w:t>
      </w:r>
      <w:r w:rsidRPr="00477488">
        <w:rPr>
          <w:rFonts w:ascii="Times New Roman" w:hAnsi="Times New Roman"/>
          <w:sz w:val="28"/>
          <w:szCs w:val="28"/>
        </w:rPr>
        <w:t>, с. Жаворонки, ул</w:t>
      </w:r>
      <w:r w:rsidRPr="00172909">
        <w:rPr>
          <w:rFonts w:ascii="Times New Roman" w:hAnsi="Times New Roman"/>
          <w:color w:val="000000" w:themeColor="text1"/>
          <w:sz w:val="28"/>
          <w:szCs w:val="28"/>
        </w:rPr>
        <w:t xml:space="preserve">. Железнодорожная, д.17а МБУК КДТ «Театральный центр «Жаворонки» или на одной из значимых площадок Одинцовского </w:t>
      </w:r>
      <w:r w:rsidR="00294059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Pr="0017290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42987" w:rsidRPr="00477488" w:rsidRDefault="00477488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77488">
        <w:rPr>
          <w:rFonts w:ascii="Times New Roman" w:hAnsi="Times New Roman"/>
          <w:sz w:val="28"/>
          <w:szCs w:val="28"/>
        </w:rPr>
        <w:t>8.2.Заявленные на Ко</w:t>
      </w:r>
      <w:r w:rsidR="00142987" w:rsidRPr="00477488">
        <w:rPr>
          <w:rFonts w:ascii="Times New Roman" w:hAnsi="Times New Roman"/>
          <w:sz w:val="28"/>
          <w:szCs w:val="28"/>
        </w:rPr>
        <w:t>нкурс-фестиваль фильмы оцениваются Жюри путём совещания и вынесения общественного решения о победителях;</w:t>
      </w:r>
    </w:p>
    <w:p w:rsidR="00477488" w:rsidRPr="00477488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77488">
        <w:rPr>
          <w:rFonts w:ascii="Times New Roman" w:hAnsi="Times New Roman"/>
          <w:sz w:val="28"/>
          <w:szCs w:val="28"/>
        </w:rPr>
        <w:t xml:space="preserve">8.3. Критерии оценки работ участников: </w:t>
      </w:r>
    </w:p>
    <w:p w:rsidR="00477488" w:rsidRPr="000A7AD4" w:rsidRDefault="00142987" w:rsidP="000A7AD4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sz w:val="28"/>
          <w:szCs w:val="28"/>
          <w:shd w:val="clear" w:color="auto" w:fill="FFFFFF"/>
        </w:rPr>
        <w:t>соответствие целям и задачам Конкурса-фестиваля;</w:t>
      </w:r>
    </w:p>
    <w:p w:rsidR="00477488" w:rsidRPr="000A7AD4" w:rsidRDefault="00142987" w:rsidP="000A7AD4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sz w:val="28"/>
          <w:szCs w:val="28"/>
          <w:shd w:val="clear" w:color="auto" w:fill="FFFFFF"/>
        </w:rPr>
        <w:t xml:space="preserve">общая художественная ценность; </w:t>
      </w:r>
    </w:p>
    <w:p w:rsidR="00477488" w:rsidRPr="000A7AD4" w:rsidRDefault="00142987" w:rsidP="000A7AD4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информативность; </w:t>
      </w:r>
    </w:p>
    <w:p w:rsidR="00477488" w:rsidRPr="000A7AD4" w:rsidRDefault="00142987" w:rsidP="000A7AD4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sz w:val="28"/>
          <w:szCs w:val="28"/>
          <w:shd w:val="clear" w:color="auto" w:fill="FFFFFF"/>
        </w:rPr>
        <w:t xml:space="preserve">монтаж и режиссура фильма; </w:t>
      </w:r>
    </w:p>
    <w:p w:rsidR="00477488" w:rsidRPr="000A7AD4" w:rsidRDefault="00142987" w:rsidP="000A7AD4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sz w:val="28"/>
          <w:szCs w:val="28"/>
          <w:shd w:val="clear" w:color="auto" w:fill="FFFFFF"/>
        </w:rPr>
        <w:t xml:space="preserve">операторское искусство; </w:t>
      </w:r>
    </w:p>
    <w:p w:rsidR="00477488" w:rsidRPr="000A7AD4" w:rsidRDefault="00142987" w:rsidP="000A7AD4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sz w:val="28"/>
          <w:szCs w:val="28"/>
          <w:shd w:val="clear" w:color="auto" w:fill="FFFFFF"/>
        </w:rPr>
        <w:t>звукорежиссура и музыкально-шумовое оформление;</w:t>
      </w:r>
    </w:p>
    <w:p w:rsidR="00477488" w:rsidRPr="000A7AD4" w:rsidRDefault="00142987" w:rsidP="000A7AD4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sz w:val="28"/>
          <w:szCs w:val="28"/>
          <w:shd w:val="clear" w:color="auto" w:fill="FFFFFF"/>
        </w:rPr>
        <w:t>оформление фильма (титры, графика);</w:t>
      </w:r>
    </w:p>
    <w:p w:rsidR="00142987" w:rsidRPr="00497B5D" w:rsidRDefault="00477488" w:rsidP="000A7AD4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A7AD4">
        <w:rPr>
          <w:rFonts w:ascii="Times New Roman" w:hAnsi="Times New Roman"/>
          <w:sz w:val="28"/>
          <w:szCs w:val="28"/>
          <w:shd w:val="clear" w:color="auto" w:fill="FFFFFF"/>
        </w:rPr>
        <w:t>эмоциональность фильм.</w:t>
      </w:r>
    </w:p>
    <w:p w:rsidR="00142987" w:rsidRDefault="00142987" w:rsidP="005C23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987" w:rsidRDefault="00142987" w:rsidP="00224FCC">
      <w:pPr>
        <w:pStyle w:val="a7"/>
        <w:numPr>
          <w:ilvl w:val="0"/>
          <w:numId w:val="8"/>
        </w:numPr>
        <w:spacing w:after="0" w:line="360" w:lineRule="auto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Авторское право участников мероприятия</w:t>
      </w:r>
    </w:p>
    <w:p w:rsidR="00142987" w:rsidRDefault="00142987" w:rsidP="00224FCC">
      <w:pPr>
        <w:pStyle w:val="a7"/>
        <w:spacing w:after="0" w:line="360" w:lineRule="auto"/>
        <w:ind w:left="567" w:firstLine="680"/>
        <w:rPr>
          <w:rFonts w:ascii="Times New Roman" w:hAnsi="Times New Roman"/>
          <w:b/>
          <w:sz w:val="28"/>
          <w:szCs w:val="28"/>
        </w:rPr>
      </w:pP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9.1.Прислав свою работу на Конкурс-фестиваль, автор автоматически соглашается с условиями участия в нём и даёт согласие Оргкомитету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Конкурса-фестиваля на информационное и рекламное использование представленных работ;</w:t>
      </w:r>
    </w:p>
    <w:p w:rsidR="00142987" w:rsidRPr="00477488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774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9.2.Авторы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прав; </w:t>
      </w:r>
    </w:p>
    <w:p w:rsidR="00477488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9.3.Предоставляя работы в адрес Оргкомитета Конкурса-фестиваля, авторы разрешают и подтверждают право использования своих работ организаторами </w:t>
      </w:r>
      <w:r w:rsidR="004774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Конкурса-ф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естиваля на своё усмотрение, в том числе:</w:t>
      </w:r>
    </w:p>
    <w:p w:rsidR="00477488" w:rsidRPr="000A7AD4" w:rsidRDefault="00142987" w:rsidP="000A7AD4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скриншотов с видео для издания печатного каталога;</w:t>
      </w:r>
    </w:p>
    <w:p w:rsidR="00477488" w:rsidRPr="000A7AD4" w:rsidRDefault="00142987" w:rsidP="000A7AD4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предоставление частичного или полного материала различным местным телекомпаниям для рекламы Конкурса-фестиваля; </w:t>
      </w:r>
    </w:p>
    <w:p w:rsidR="00477488" w:rsidRPr="000A7AD4" w:rsidRDefault="00142987" w:rsidP="000A7AD4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7A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некоторых работ в смежных Фестивалях и конкурсах;</w:t>
      </w:r>
    </w:p>
    <w:p w:rsidR="00477488" w:rsidRPr="000A7AD4" w:rsidRDefault="00142987" w:rsidP="000A7AD4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внеконкурсный показ работ участников и призеров на базе МБУК КДЦ ТЦ «Жаворонки» после подведения итогов и награждения победителей Конкурса-фестиваля, а </w:t>
      </w:r>
      <w:r w:rsidR="00477488"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демонстрацию работ участников на онлайн площадках фестиваля, таких как 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TUBE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Facebook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ВК, 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Instagram</w:t>
      </w:r>
      <w:r w:rsidRPr="000A7A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142987" w:rsidRPr="00477488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774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9.4.Оргкомитет Фестиваля обязуется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гонорара; </w:t>
      </w:r>
    </w:p>
    <w:p w:rsidR="00497B5D" w:rsidRDefault="00142987" w:rsidP="00224FCC">
      <w:pPr>
        <w:spacing w:after="0" w:line="360" w:lineRule="auto"/>
        <w:ind w:firstLine="680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9.5.Оргкомитет Конкурса-фестиваля 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  </w:t>
      </w:r>
      <w:r w:rsidR="0047748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          </w:t>
      </w:r>
      <w:r w:rsidR="00497B5D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</w:t>
      </w:r>
    </w:p>
    <w:p w:rsidR="00142987" w:rsidRPr="005C2319" w:rsidRDefault="00477488" w:rsidP="00224FCC">
      <w:pPr>
        <w:spacing w:after="0" w:line="360" w:lineRule="auto"/>
        <w:ind w:firstLine="680"/>
        <w:rPr>
          <w:rFonts w:ascii="Times New Roman" w:hAnsi="Times New Roman"/>
          <w:b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  <w:shd w:val="clear" w:color="auto" w:fill="FFFFFF"/>
        </w:rPr>
        <w:t>9.6</w:t>
      </w:r>
      <w:r w:rsidR="00497B5D" w:rsidRPr="005C231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42987" w:rsidRPr="005C2319">
        <w:rPr>
          <w:rFonts w:ascii="Times New Roman" w:hAnsi="Times New Roman"/>
          <w:sz w:val="28"/>
          <w:szCs w:val="28"/>
          <w:shd w:val="clear" w:color="auto" w:fill="FFFFFF"/>
        </w:rPr>
        <w:t>Представленные на конкурс работы возврату не подлежат.</w:t>
      </w:r>
    </w:p>
    <w:p w:rsidR="00142987" w:rsidRPr="005C2319" w:rsidRDefault="00497B5D" w:rsidP="00497B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        </w:t>
      </w:r>
      <w:r w:rsidR="00142987" w:rsidRPr="005C2319">
        <w:rPr>
          <w:rFonts w:ascii="Times New Roman" w:hAnsi="Times New Roman"/>
          <w:sz w:val="28"/>
          <w:szCs w:val="28"/>
        </w:rPr>
        <w:t xml:space="preserve"> 9.7.Все материалы, предоставленные авторами и владельцами в рамках Конкурса – фестиваля, впоследствии могут быть безвозмездно использованы </w:t>
      </w:r>
      <w:r w:rsidR="00142987" w:rsidRPr="005C2319">
        <w:rPr>
          <w:rFonts w:ascii="Times New Roman" w:hAnsi="Times New Roman"/>
          <w:sz w:val="28"/>
          <w:szCs w:val="28"/>
        </w:rPr>
        <w:lastRenderedPageBreak/>
        <w:t>в некоммерческих социальных программах, в благотворительных акциях и прочих добровольческих проектах, в средствах массовой информации и в глобальной сети Интернет с указанием автора и ссылкой на его участие в Фестивале.</w:t>
      </w:r>
    </w:p>
    <w:p w:rsidR="00142987" w:rsidRPr="00172909" w:rsidRDefault="00142987" w:rsidP="00224FCC">
      <w:pPr>
        <w:pStyle w:val="a7"/>
        <w:spacing w:after="0" w:line="360" w:lineRule="auto"/>
        <w:ind w:left="0" w:firstLine="68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b/>
          <w:i/>
          <w:color w:val="000000" w:themeColor="text1"/>
          <w:sz w:val="28"/>
          <w:szCs w:val="28"/>
        </w:rPr>
        <w:t>Конкурсы в рамках фестиваля в 2</w:t>
      </w:r>
      <w:r w:rsidR="00AA3F6F">
        <w:rPr>
          <w:rFonts w:ascii="Times New Roman" w:hAnsi="Times New Roman"/>
          <w:b/>
          <w:i/>
          <w:color w:val="000000" w:themeColor="text1"/>
          <w:sz w:val="28"/>
          <w:szCs w:val="28"/>
        </w:rPr>
        <w:t>020 году для Одинцовского округа</w:t>
      </w:r>
      <w:r w:rsidRPr="00172909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142987" w:rsidRDefault="00142987" w:rsidP="00B11F04">
      <w:pPr>
        <w:spacing w:after="0" w:line="360" w:lineRule="auto"/>
        <w:ind w:left="567" w:firstLine="6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10.1. Конкурс «Салют </w:t>
      </w:r>
      <w:r w:rsidR="000912B7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172909">
        <w:rPr>
          <w:rFonts w:ascii="Times New Roman" w:hAnsi="Times New Roman"/>
          <w:b/>
          <w:color w:val="000000" w:themeColor="text1"/>
          <w:sz w:val="28"/>
          <w:szCs w:val="28"/>
        </w:rPr>
        <w:t>обед</w:t>
      </w:r>
      <w:r w:rsidR="000912B7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172909">
        <w:rPr>
          <w:rFonts w:ascii="Times New Roman" w:hAnsi="Times New Roman"/>
          <w:b/>
          <w:color w:val="000000" w:themeColor="text1"/>
          <w:sz w:val="28"/>
          <w:szCs w:val="28"/>
        </w:rPr>
        <w:t>» 2020.</w:t>
      </w:r>
    </w:p>
    <w:p w:rsidR="00B11F04" w:rsidRPr="005C2319" w:rsidRDefault="005C2319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10.1.1. В 2020 году в рамках О</w:t>
      </w:r>
      <w:r w:rsidR="00B11F04" w:rsidRPr="005C2319">
        <w:rPr>
          <w:rFonts w:ascii="Times New Roman" w:hAnsi="Times New Roman"/>
          <w:sz w:val="28"/>
          <w:szCs w:val="28"/>
        </w:rPr>
        <w:t>ткрытого</w:t>
      </w:r>
      <w:r w:rsidRPr="005C2319">
        <w:rPr>
          <w:rFonts w:ascii="Times New Roman" w:hAnsi="Times New Roman"/>
          <w:sz w:val="28"/>
          <w:szCs w:val="28"/>
        </w:rPr>
        <w:t xml:space="preserve"> Окружного</w:t>
      </w:r>
      <w:r w:rsidR="00B11F04" w:rsidRPr="005C2319">
        <w:rPr>
          <w:rFonts w:ascii="Times New Roman" w:hAnsi="Times New Roman"/>
          <w:sz w:val="28"/>
          <w:szCs w:val="28"/>
        </w:rPr>
        <w:t xml:space="preserve"> конкурса - фестиваля прово</w:t>
      </w:r>
      <w:r w:rsidR="00AA3F6F">
        <w:rPr>
          <w:rFonts w:ascii="Times New Roman" w:hAnsi="Times New Roman"/>
          <w:sz w:val="28"/>
          <w:szCs w:val="28"/>
        </w:rPr>
        <w:t>дится конкурс на тему «Великая О</w:t>
      </w:r>
      <w:r w:rsidR="00B11F04" w:rsidRPr="005C2319">
        <w:rPr>
          <w:rFonts w:ascii="Times New Roman" w:hAnsi="Times New Roman"/>
          <w:sz w:val="28"/>
          <w:szCs w:val="28"/>
        </w:rPr>
        <w:t xml:space="preserve">течественная война» в рамках военно-патриотической эстафеты поселений Одинцовского </w:t>
      </w:r>
      <w:r w:rsidR="006C02B8">
        <w:rPr>
          <w:rFonts w:ascii="Times New Roman" w:hAnsi="Times New Roman"/>
          <w:sz w:val="28"/>
          <w:szCs w:val="28"/>
        </w:rPr>
        <w:t xml:space="preserve"> округа </w:t>
      </w:r>
      <w:r w:rsidR="00B11F04" w:rsidRPr="005C2319">
        <w:rPr>
          <w:rFonts w:ascii="Times New Roman" w:hAnsi="Times New Roman"/>
          <w:sz w:val="28"/>
          <w:szCs w:val="28"/>
        </w:rPr>
        <w:t>«Салют Побед</w:t>
      </w:r>
      <w:r w:rsidR="000912B7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B11F04" w:rsidRPr="005C2319">
        <w:rPr>
          <w:rFonts w:ascii="Times New Roman" w:hAnsi="Times New Roman"/>
          <w:sz w:val="28"/>
          <w:szCs w:val="28"/>
        </w:rPr>
        <w:t>».</w:t>
      </w:r>
    </w:p>
    <w:p w:rsidR="00B11F04" w:rsidRPr="005C2319" w:rsidRDefault="00B11F04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10.1.2. Все работы отбираются по общим, указанным в положении принципам, но имеют свой наградной фонд, учрежденный Администрацией Одинцовского </w:t>
      </w:r>
      <w:r w:rsidR="006C02B8">
        <w:rPr>
          <w:rFonts w:ascii="Times New Roman" w:hAnsi="Times New Roman"/>
          <w:sz w:val="28"/>
          <w:szCs w:val="28"/>
        </w:rPr>
        <w:t xml:space="preserve">округа </w:t>
      </w:r>
      <w:r w:rsidRPr="005C2319">
        <w:rPr>
          <w:rFonts w:ascii="Times New Roman" w:hAnsi="Times New Roman"/>
          <w:sz w:val="28"/>
          <w:szCs w:val="28"/>
        </w:rPr>
        <w:t>Московской области.</w:t>
      </w:r>
    </w:p>
    <w:p w:rsidR="00B11F04" w:rsidRPr="005C2319" w:rsidRDefault="00B11F04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10.1.3. В данном конкурсе могут принять участие только молодежные, детские организации и учебные учреждения, зарегистрир</w:t>
      </w:r>
      <w:r w:rsidR="005C2319">
        <w:rPr>
          <w:rFonts w:ascii="Times New Roman" w:hAnsi="Times New Roman"/>
          <w:sz w:val="28"/>
          <w:szCs w:val="28"/>
        </w:rPr>
        <w:t>ованные в Одинцовском округе</w:t>
      </w:r>
      <w:r w:rsidRPr="005C2319">
        <w:rPr>
          <w:rFonts w:ascii="Times New Roman" w:hAnsi="Times New Roman"/>
          <w:sz w:val="28"/>
          <w:szCs w:val="28"/>
        </w:rPr>
        <w:t>.</w:t>
      </w:r>
    </w:p>
    <w:p w:rsidR="00B11F04" w:rsidRPr="005C2319" w:rsidRDefault="00B11F04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10.1.4. В рамках конкурса также присуждаются 1,2,3 места. </w:t>
      </w:r>
    </w:p>
    <w:p w:rsidR="006B4282" w:rsidRPr="005C2319" w:rsidRDefault="00B11F04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10.1.5. Работы, представленные в данный </w:t>
      </w:r>
      <w:r w:rsidR="005C2319" w:rsidRPr="005C2319">
        <w:rPr>
          <w:rFonts w:ascii="Times New Roman" w:hAnsi="Times New Roman"/>
          <w:sz w:val="28"/>
          <w:szCs w:val="28"/>
        </w:rPr>
        <w:t>конкурс, участвуют и в общем О</w:t>
      </w:r>
      <w:r w:rsidRPr="005C2319">
        <w:rPr>
          <w:rFonts w:ascii="Times New Roman" w:hAnsi="Times New Roman"/>
          <w:sz w:val="28"/>
          <w:szCs w:val="28"/>
        </w:rPr>
        <w:t>ткрытом</w:t>
      </w:r>
      <w:r w:rsidR="005C2319" w:rsidRPr="005C2319">
        <w:rPr>
          <w:rFonts w:ascii="Times New Roman" w:hAnsi="Times New Roman"/>
          <w:sz w:val="28"/>
          <w:szCs w:val="28"/>
        </w:rPr>
        <w:t xml:space="preserve"> Окружном</w:t>
      </w:r>
      <w:r w:rsidRPr="005C2319">
        <w:rPr>
          <w:rFonts w:ascii="Times New Roman" w:hAnsi="Times New Roman"/>
          <w:sz w:val="28"/>
          <w:szCs w:val="28"/>
        </w:rPr>
        <w:t xml:space="preserve"> </w:t>
      </w:r>
      <w:r w:rsidR="006B4282" w:rsidRPr="005C2319">
        <w:rPr>
          <w:rFonts w:ascii="Times New Roman" w:hAnsi="Times New Roman"/>
          <w:sz w:val="28"/>
          <w:szCs w:val="28"/>
        </w:rPr>
        <w:t>конкурсе</w:t>
      </w:r>
      <w:r w:rsidR="005C2319" w:rsidRPr="005C2319">
        <w:rPr>
          <w:rFonts w:ascii="Times New Roman" w:hAnsi="Times New Roman"/>
          <w:sz w:val="28"/>
          <w:szCs w:val="28"/>
        </w:rPr>
        <w:t xml:space="preserve"> - фестивале</w:t>
      </w:r>
      <w:r w:rsidR="006B4282" w:rsidRPr="005C2319">
        <w:rPr>
          <w:rFonts w:ascii="Times New Roman" w:hAnsi="Times New Roman"/>
          <w:sz w:val="28"/>
          <w:szCs w:val="28"/>
        </w:rPr>
        <w:t>;</w:t>
      </w:r>
    </w:p>
    <w:p w:rsidR="00B11F04" w:rsidRPr="005C2319" w:rsidRDefault="00B11F04" w:rsidP="00497B5D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10.1.6. Желающие участвовать в конкурсе должны представить заявку в установленной форме (Приложение №</w:t>
      </w:r>
      <w:r w:rsidR="009B40CC">
        <w:rPr>
          <w:rFonts w:ascii="Times New Roman" w:hAnsi="Times New Roman"/>
          <w:sz w:val="28"/>
          <w:szCs w:val="28"/>
        </w:rPr>
        <w:t>2</w:t>
      </w:r>
      <w:r w:rsidRPr="005C2319">
        <w:rPr>
          <w:rFonts w:ascii="Times New Roman" w:hAnsi="Times New Roman"/>
          <w:sz w:val="28"/>
          <w:szCs w:val="28"/>
        </w:rPr>
        <w:t>) в Оргком</w:t>
      </w:r>
      <w:r w:rsidR="00E86FA1" w:rsidRPr="005C2319">
        <w:rPr>
          <w:rFonts w:ascii="Times New Roman" w:hAnsi="Times New Roman"/>
          <w:sz w:val="28"/>
          <w:szCs w:val="28"/>
        </w:rPr>
        <w:t xml:space="preserve">итет Фестиваля до 1 октября </w:t>
      </w:r>
      <w:r w:rsidRPr="005C2319">
        <w:rPr>
          <w:rFonts w:ascii="Times New Roman" w:hAnsi="Times New Roman"/>
          <w:sz w:val="28"/>
          <w:szCs w:val="28"/>
        </w:rPr>
        <w:t xml:space="preserve">2020 года. </w:t>
      </w:r>
    </w:p>
    <w:p w:rsidR="00614CE9" w:rsidRDefault="00497B5D" w:rsidP="00614CE9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 xml:space="preserve">10.1. </w:t>
      </w:r>
      <w:r w:rsidR="00B11F04" w:rsidRPr="005C2319">
        <w:rPr>
          <w:rFonts w:ascii="Times New Roman" w:hAnsi="Times New Roman"/>
          <w:sz w:val="28"/>
          <w:szCs w:val="28"/>
        </w:rPr>
        <w:t>7. Фильмы можно высылать на электронный адрес</w:t>
      </w:r>
      <w:r w:rsidR="00E86FA1" w:rsidRPr="005C2319">
        <w:rPr>
          <w:rFonts w:ascii="Times New Roman" w:hAnsi="Times New Roman"/>
          <w:sz w:val="28"/>
          <w:szCs w:val="28"/>
        </w:rPr>
        <w:t xml:space="preserve"> </w:t>
      </w:r>
      <w:r w:rsidR="00E86FA1" w:rsidRPr="005C2319">
        <w:rPr>
          <w:rFonts w:ascii="Times New Roman" w:hAnsi="Times New Roman"/>
          <w:sz w:val="28"/>
          <w:szCs w:val="28"/>
          <w:shd w:val="clear" w:color="auto" w:fill="FFFFFF"/>
        </w:rPr>
        <w:t>mg.kino@bk.ru</w:t>
      </w:r>
      <w:r w:rsidR="00B11F04" w:rsidRPr="005C2319">
        <w:rPr>
          <w:rFonts w:ascii="Times New Roman" w:hAnsi="Times New Roman"/>
          <w:sz w:val="28"/>
          <w:szCs w:val="28"/>
        </w:rPr>
        <w:t xml:space="preserve">, а также можно отправить по почте 143020, Московская область, Одинцовский </w:t>
      </w:r>
      <w:r w:rsidR="005D5FB8">
        <w:rPr>
          <w:rFonts w:ascii="Times New Roman" w:hAnsi="Times New Roman"/>
          <w:sz w:val="28"/>
          <w:szCs w:val="28"/>
        </w:rPr>
        <w:t>округ</w:t>
      </w:r>
      <w:r w:rsidR="00B11F04" w:rsidRPr="005C2319">
        <w:rPr>
          <w:rFonts w:ascii="Times New Roman" w:hAnsi="Times New Roman"/>
          <w:sz w:val="28"/>
          <w:szCs w:val="28"/>
        </w:rPr>
        <w:t>, с. Жаворонки, ул. Лесная, д.17 МБУК КДТ «Театральный центр «Жаворонки».</w:t>
      </w:r>
    </w:p>
    <w:p w:rsidR="005C2319" w:rsidRDefault="005C2319" w:rsidP="00614CE9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5C2319" w:rsidRDefault="005C2319" w:rsidP="00614CE9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5C2319" w:rsidRDefault="005C2319" w:rsidP="00614CE9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5C2319" w:rsidRPr="005C2319" w:rsidRDefault="005C2319" w:rsidP="00614CE9">
      <w:pPr>
        <w:pStyle w:val="a7"/>
        <w:tabs>
          <w:tab w:val="left" w:pos="540"/>
          <w:tab w:val="left" w:pos="126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142987" w:rsidRPr="00172909" w:rsidRDefault="00142987" w:rsidP="00497B5D">
      <w:pPr>
        <w:spacing w:after="0" w:line="360" w:lineRule="auto"/>
        <w:ind w:left="567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10.2. Конкурс «Лучший ролик социальной направленности».</w:t>
      </w:r>
    </w:p>
    <w:p w:rsidR="00142987" w:rsidRDefault="00142987" w:rsidP="00497B5D">
      <w:pPr>
        <w:spacing w:after="0" w:line="360" w:lineRule="auto"/>
        <w:ind w:left="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909">
        <w:rPr>
          <w:rFonts w:ascii="Times New Roman" w:hAnsi="Times New Roman"/>
          <w:color w:val="000000" w:themeColor="text1"/>
          <w:sz w:val="28"/>
          <w:szCs w:val="28"/>
        </w:rPr>
        <w:t>Критериями оценки в данном конкурсе будут являться:</w:t>
      </w:r>
    </w:p>
    <w:p w:rsidR="00C20ED5" w:rsidRPr="005C2319" w:rsidRDefault="00C20ED5" w:rsidP="00497B5D">
      <w:pPr>
        <w:pStyle w:val="a7"/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оригинальность идеи автора и его драматургическая концепция фильма;</w:t>
      </w:r>
    </w:p>
    <w:p w:rsidR="00C20ED5" w:rsidRPr="005C2319" w:rsidRDefault="00C20ED5" w:rsidP="00497B5D">
      <w:pPr>
        <w:pStyle w:val="a7"/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монтажное решение фильма; приёмы, использованные при монтаже фильма;</w:t>
      </w:r>
    </w:p>
    <w:p w:rsidR="00C20ED5" w:rsidRPr="005C2319" w:rsidRDefault="00C20ED5" w:rsidP="00497B5D">
      <w:pPr>
        <w:pStyle w:val="a7"/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операторская работа: цветовое, световое и композиционное решение кадра;</w:t>
      </w:r>
    </w:p>
    <w:p w:rsidR="00C20ED5" w:rsidRPr="005C2319" w:rsidRDefault="00C20ED5" w:rsidP="00497B5D">
      <w:pPr>
        <w:pStyle w:val="a7"/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звуковое / музыкальное оформление;</w:t>
      </w:r>
    </w:p>
    <w:p w:rsidR="00C20ED5" w:rsidRPr="005C2319" w:rsidRDefault="00C20ED5" w:rsidP="00497B5D">
      <w:pPr>
        <w:pStyle w:val="a7"/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глубина эмоционального и эстетического воздействия (наличие посыла к зрителю);</w:t>
      </w:r>
    </w:p>
    <w:p w:rsidR="00C20ED5" w:rsidRPr="005C2319" w:rsidRDefault="000A7AD4" w:rsidP="00497B5D">
      <w:pPr>
        <w:pStyle w:val="a7"/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художественная ценность</w:t>
      </w:r>
      <w:r w:rsidR="00C20ED5" w:rsidRPr="005C2319">
        <w:rPr>
          <w:rFonts w:ascii="Times New Roman" w:hAnsi="Times New Roman"/>
          <w:sz w:val="28"/>
          <w:szCs w:val="28"/>
        </w:rPr>
        <w:t>;</w:t>
      </w:r>
    </w:p>
    <w:p w:rsidR="00C20ED5" w:rsidRPr="005C2319" w:rsidRDefault="000A7AD4" w:rsidP="00497B5D">
      <w:pPr>
        <w:pStyle w:val="a7"/>
        <w:numPr>
          <w:ilvl w:val="0"/>
          <w:numId w:val="4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319">
        <w:rPr>
          <w:rFonts w:ascii="Times New Roman" w:hAnsi="Times New Roman"/>
          <w:sz w:val="28"/>
          <w:szCs w:val="28"/>
        </w:rPr>
        <w:t>с</w:t>
      </w:r>
      <w:r w:rsidR="00C20ED5" w:rsidRPr="005C2319">
        <w:rPr>
          <w:rFonts w:ascii="Times New Roman" w:hAnsi="Times New Roman"/>
          <w:sz w:val="28"/>
          <w:szCs w:val="28"/>
        </w:rPr>
        <w:t>оциальная направленность ролика.</w:t>
      </w:r>
    </w:p>
    <w:p w:rsidR="00224FCC" w:rsidRPr="009F709D" w:rsidRDefault="00224FCC" w:rsidP="00497B5D">
      <w:pPr>
        <w:spacing w:after="0" w:line="360" w:lineRule="auto"/>
        <w:ind w:firstLine="567"/>
        <w:jc w:val="both"/>
        <w:rPr>
          <w:rFonts w:ascii="Times New Roman" w:hAnsi="Times New Roman"/>
          <w:color w:val="9BBB59" w:themeColor="accent3"/>
          <w:sz w:val="28"/>
          <w:szCs w:val="28"/>
        </w:rPr>
      </w:pPr>
    </w:p>
    <w:p w:rsidR="00142987" w:rsidRDefault="00142987" w:rsidP="00497B5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11.Организационные вопросы</w:t>
      </w:r>
    </w:p>
    <w:p w:rsidR="007A50E8" w:rsidRDefault="007A50E8" w:rsidP="00497B5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42987" w:rsidRDefault="00142987" w:rsidP="00497B5D">
      <w:pPr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11.1.Расходы на проезд, проживание и питание, участников к месту проведения Конкурса-фестиваля оплачиваются за счёт направляющей стороны.</w:t>
      </w:r>
    </w:p>
    <w:p w:rsidR="00142987" w:rsidRDefault="00142987" w:rsidP="00497B5D">
      <w:pPr>
        <w:pStyle w:val="a7"/>
        <w:spacing w:after="0" w:line="360" w:lineRule="auto"/>
        <w:ind w:left="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12. Финансирование проекта</w:t>
      </w:r>
    </w:p>
    <w:p w:rsidR="007A50E8" w:rsidRDefault="007A50E8" w:rsidP="00497B5D">
      <w:pPr>
        <w:pStyle w:val="a7"/>
        <w:spacing w:after="0" w:line="360" w:lineRule="auto"/>
        <w:ind w:left="567" w:firstLine="567"/>
        <w:rPr>
          <w:rFonts w:ascii="Times New Roman" w:hAnsi="Times New Roman"/>
          <w:b/>
          <w:sz w:val="28"/>
          <w:szCs w:val="28"/>
        </w:rPr>
      </w:pPr>
    </w:p>
    <w:p w:rsidR="00142987" w:rsidRPr="00172909" w:rsidRDefault="00142987" w:rsidP="00497B5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Финансирование осуществляется за счет </w:t>
      </w:r>
      <w:r w:rsidRPr="00172909">
        <w:rPr>
          <w:rFonts w:ascii="Times New Roman" w:hAnsi="Times New Roman"/>
          <w:color w:val="000000" w:themeColor="text1"/>
          <w:sz w:val="28"/>
          <w:szCs w:val="28"/>
        </w:rPr>
        <w:t>бюджета Одинцовского городского округа, спонсорских вложений, средств, полученных путем коммерческих показов фильмов-участников проекта, проведения обучающих мастер-классов и семинаров.</w:t>
      </w:r>
    </w:p>
    <w:p w:rsidR="00142987" w:rsidRDefault="00142987" w:rsidP="00497B5D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 В качестве спонсоров проекта могут выступить как коммерческие, так и некоммерческие организации, и структуры, а также частные лица.</w:t>
      </w:r>
    </w:p>
    <w:p w:rsidR="00224FCC" w:rsidRPr="00212FC1" w:rsidRDefault="00224FCC" w:rsidP="00212F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2319" w:rsidRDefault="005C2319" w:rsidP="00224FCC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142987" w:rsidRDefault="00142987" w:rsidP="00224FCC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13. Контакты организаторов фестиваля</w:t>
      </w:r>
    </w:p>
    <w:p w:rsidR="007A50E8" w:rsidRDefault="007A50E8" w:rsidP="00224FCC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142987" w:rsidRPr="005C2319" w:rsidRDefault="00142987" w:rsidP="00497B5D">
      <w:pPr>
        <w:tabs>
          <w:tab w:val="left" w:pos="567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2319">
        <w:rPr>
          <w:rFonts w:ascii="Times New Roman" w:hAnsi="Times New Roman"/>
          <w:sz w:val="28"/>
          <w:szCs w:val="28"/>
          <w:shd w:val="clear" w:color="auto" w:fill="FFFFFF"/>
        </w:rPr>
        <w:t>13.1 Главный координатор: Рогачёв</w:t>
      </w:r>
      <w:r w:rsidR="00172909" w:rsidRPr="005C2319">
        <w:rPr>
          <w:rFonts w:ascii="Times New Roman" w:hAnsi="Times New Roman"/>
          <w:sz w:val="28"/>
          <w:szCs w:val="28"/>
          <w:shd w:val="clear" w:color="auto" w:fill="FFFFFF"/>
        </w:rPr>
        <w:t>а Анастасия +7 (495) 640 – 78</w:t>
      </w:r>
      <w:r w:rsidRPr="005C2319">
        <w:rPr>
          <w:rFonts w:ascii="Times New Roman" w:hAnsi="Times New Roman"/>
          <w:sz w:val="28"/>
          <w:szCs w:val="28"/>
          <w:shd w:val="clear" w:color="auto" w:fill="FFFFFF"/>
        </w:rPr>
        <w:t>20</w:t>
      </w:r>
    </w:p>
    <w:p w:rsidR="00142987" w:rsidRDefault="00142987" w:rsidP="00497B5D">
      <w:pPr>
        <w:tabs>
          <w:tab w:val="left" w:pos="567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2319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(</w:t>
      </w:r>
      <w:r w:rsidR="00767BBC" w:rsidRPr="005C2319">
        <w:rPr>
          <w:rFonts w:ascii="Times New Roman" w:hAnsi="Times New Roman"/>
          <w:sz w:val="28"/>
          <w:szCs w:val="28"/>
          <w:shd w:val="clear" w:color="auto" w:fill="FFFFFF"/>
        </w:rPr>
        <w:t>mg.kino@bk.ru</w:t>
      </w:r>
      <w:r w:rsidR="005C2319" w:rsidRPr="005C2319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)</w:t>
      </w:r>
      <w:r w:rsidR="005C2319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Отвечает за прием материалов от участников и осуществляет информационную и организаторскую поддержку участников Конкурса-фестиваля;</w:t>
      </w:r>
    </w:p>
    <w:p w:rsidR="00142987" w:rsidRPr="00172909" w:rsidRDefault="00172909" w:rsidP="00497B5D">
      <w:pPr>
        <w:tabs>
          <w:tab w:val="left" w:pos="567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13.2.</w:t>
      </w:r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 Конкурса-фестиваля Ильин Михаил Борисович   </w:t>
      </w:r>
      <w:hyperlink r:id="rId8" w:history="1">
        <w:r w:rsidR="00142987" w:rsidRPr="0017290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mbilin@yandex.ru</w:t>
        </w:r>
      </w:hyperlink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 xml:space="preserve"> , +7(495) 640-78-20;</w:t>
      </w:r>
    </w:p>
    <w:p w:rsidR="00142987" w:rsidRPr="00172909" w:rsidRDefault="00172909" w:rsidP="00497B5D">
      <w:pPr>
        <w:tabs>
          <w:tab w:val="left" w:pos="567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13.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>Директор</w:t>
      </w:r>
      <w:proofErr w:type="gramEnd"/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 xml:space="preserve"> Театрального центра </w:t>
      </w:r>
      <w:proofErr w:type="spellStart"/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>Кобецкая</w:t>
      </w:r>
      <w:proofErr w:type="spellEnd"/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42987" w:rsidRPr="0017290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>льга</w:t>
      </w:r>
      <w:proofErr w:type="spellEnd"/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 xml:space="preserve"> Николаевна </w:t>
      </w:r>
      <w:hyperlink r:id="rId9" w:history="1">
        <w:r w:rsidR="00142987" w:rsidRPr="0017290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ok</w:t>
        </w:r>
        <w:r w:rsidR="00142987" w:rsidRPr="0017290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1963@</w:t>
        </w:r>
        <w:r w:rsidR="00142987" w:rsidRPr="0017290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bk</w:t>
        </w:r>
        <w:r w:rsidR="00142987" w:rsidRPr="0017290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142987" w:rsidRPr="00172909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42987" w:rsidRPr="0017290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42987" w:rsidRPr="00172909" w:rsidRDefault="00172909" w:rsidP="00497B5D">
      <w:pPr>
        <w:tabs>
          <w:tab w:val="left" w:pos="567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13.4.</w:t>
      </w:r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 xml:space="preserve">Адрес оргкомитета: 143020, Московская область, Одинцовский городской округ, т.у. Жаворонковское, ул. Железнодорожная, д.17а. </w:t>
      </w:r>
      <w:r w:rsidR="00142987" w:rsidRPr="00172909">
        <w:rPr>
          <w:rFonts w:ascii="Times New Roman" w:hAnsi="Times New Roman"/>
          <w:sz w:val="28"/>
          <w:szCs w:val="28"/>
        </w:rPr>
        <w:t>МБУК КДТ «Театральный центр «Жаворонки».</w:t>
      </w:r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Информацию о ходе Фестиваля, а также афишу и фото-видеоматериалы можно смотреть на сайте: </w:t>
      </w:r>
      <w:hyperlink r:id="rId10" w:history="1">
        <w:r w:rsidR="00142987" w:rsidRPr="0017290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www.Javr.ru</w:t>
        </w:r>
      </w:hyperlink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 xml:space="preserve"> и в группе в контакте </w:t>
      </w:r>
      <w:hyperlink r:id="rId11" w:history="1">
        <w:r w:rsidR="00142987" w:rsidRPr="00172909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https://vk.com/magiyakino</w:t>
        </w:r>
      </w:hyperlink>
      <w:r w:rsidR="00142987" w:rsidRPr="001729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42987" w:rsidRDefault="00142987" w:rsidP="00224FCC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42987" w:rsidRDefault="00142987" w:rsidP="00142987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Приложение№1</w:t>
      </w:r>
    </w:p>
    <w:p w:rsidR="00142987" w:rsidRDefault="00142987" w:rsidP="001429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142987" w:rsidRDefault="00A07E8B" w:rsidP="001429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142987">
        <w:rPr>
          <w:rFonts w:ascii="Times New Roman" w:hAnsi="Times New Roman"/>
          <w:sz w:val="20"/>
          <w:szCs w:val="20"/>
        </w:rPr>
        <w:t>ткрытого</w:t>
      </w:r>
      <w:r>
        <w:rPr>
          <w:rFonts w:ascii="Times New Roman" w:hAnsi="Times New Roman"/>
          <w:sz w:val="20"/>
          <w:szCs w:val="20"/>
        </w:rPr>
        <w:t xml:space="preserve"> Окружного Конкурса - ф</w:t>
      </w:r>
      <w:r w:rsidR="00142987">
        <w:rPr>
          <w:rFonts w:ascii="Times New Roman" w:hAnsi="Times New Roman"/>
          <w:sz w:val="20"/>
          <w:szCs w:val="20"/>
        </w:rPr>
        <w:t>естиваля кинодебюта</w:t>
      </w:r>
    </w:p>
    <w:p w:rsidR="00142987" w:rsidRDefault="00142987" w:rsidP="001429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«Магия кино»</w:t>
      </w:r>
    </w:p>
    <w:p w:rsidR="00142987" w:rsidRDefault="00142987" w:rsidP="001429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42987" w:rsidRPr="00185B48" w:rsidRDefault="00142987" w:rsidP="00142987">
      <w:pPr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заявка (общая)   </w:t>
      </w:r>
      <w:r w:rsidR="00185B4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85B48" w:rsidRPr="00185B48">
        <w:rPr>
          <w:rFonts w:ascii="Times New Roman" w:hAnsi="Times New Roman"/>
          <w:color w:val="000000" w:themeColor="text1"/>
          <w:u w:val="single"/>
          <w:shd w:val="clear" w:color="auto" w:fill="FFFFFF"/>
        </w:rPr>
        <w:t>mg.kino@bk.ru</w:t>
      </w:r>
    </w:p>
    <w:p w:rsidR="00142987" w:rsidRDefault="00A07E8B" w:rsidP="00142987">
      <w:pPr>
        <w:keepNext/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 участие в О</w:t>
      </w:r>
      <w:r w:rsidR="00142987">
        <w:rPr>
          <w:rFonts w:ascii="Times New Roman" w:eastAsia="Times New Roman" w:hAnsi="Times New Roman"/>
          <w:b/>
          <w:bCs/>
          <w:lang w:eastAsia="ru-RU"/>
        </w:rPr>
        <w:t xml:space="preserve">ткрытом </w:t>
      </w:r>
      <w:r>
        <w:rPr>
          <w:rFonts w:ascii="Times New Roman" w:eastAsia="Times New Roman" w:hAnsi="Times New Roman"/>
          <w:b/>
          <w:bCs/>
          <w:lang w:eastAsia="ru-RU"/>
        </w:rPr>
        <w:t>Окружном Конкурсе - ф</w:t>
      </w:r>
      <w:r w:rsidR="00142987">
        <w:rPr>
          <w:rFonts w:ascii="Times New Roman" w:eastAsia="Times New Roman" w:hAnsi="Times New Roman"/>
          <w:b/>
          <w:bCs/>
          <w:lang w:eastAsia="ru-RU"/>
        </w:rPr>
        <w:t xml:space="preserve">естивале кинодебюта «Магия кино». </w:t>
      </w:r>
    </w:p>
    <w:p w:rsidR="00142987" w:rsidRDefault="00142987" w:rsidP="001429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142987" w:rsidRDefault="00142987" w:rsidP="00142987">
      <w:pPr>
        <w:numPr>
          <w:ilvl w:val="0"/>
          <w:numId w:val="11"/>
        </w:numPr>
        <w:tabs>
          <w:tab w:val="left" w:pos="284"/>
        </w:tabs>
        <w:spacing w:after="0" w:line="32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фильма, хронометраж</w:t>
      </w:r>
    </w:p>
    <w:p w:rsidR="00142987" w:rsidRDefault="00142987" w:rsidP="00142987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987" w:rsidRDefault="00142987" w:rsidP="00142987">
      <w:pPr>
        <w:tabs>
          <w:tab w:val="num" w:pos="0"/>
          <w:tab w:val="left" w:pos="284"/>
        </w:tabs>
        <w:spacing w:after="120" w:line="32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Кинематографическая форма (</w:t>
      </w:r>
      <w:r w:rsidR="00A07E8B">
        <w:rPr>
          <w:rFonts w:ascii="Times New Roman" w:eastAsia="Times New Roman" w:hAnsi="Times New Roman"/>
          <w:sz w:val="24"/>
          <w:szCs w:val="24"/>
          <w:lang w:eastAsia="ru-RU"/>
        </w:rPr>
        <w:t>игровое кино,</w:t>
      </w:r>
      <w:r w:rsidR="00DA20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7E8B">
        <w:rPr>
          <w:rFonts w:ascii="Times New Roman" w:eastAsia="Times New Roman" w:hAnsi="Times New Roman"/>
          <w:sz w:val="24"/>
          <w:szCs w:val="24"/>
          <w:lang w:eastAsia="ru-RU"/>
        </w:rPr>
        <w:t>хроникально-документальный</w:t>
      </w:r>
      <w:r w:rsidR="00DA20D2">
        <w:rPr>
          <w:rFonts w:ascii="Times New Roman" w:eastAsia="Times New Roman" w:hAnsi="Times New Roman"/>
          <w:sz w:val="24"/>
          <w:szCs w:val="24"/>
          <w:lang w:eastAsia="ru-RU"/>
        </w:rPr>
        <w:t>, анимационный, новостной блок, репортаж, музыкальный видеоклип, социальный ролик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.)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Автор фильма (Ф.И.О., возраст, адрес проживания, номер телефона,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42987" w:rsidRDefault="00142987" w:rsidP="00142987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987" w:rsidRDefault="00142987" w:rsidP="00142987">
      <w:pPr>
        <w:numPr>
          <w:ilvl w:val="0"/>
          <w:numId w:val="11"/>
        </w:numPr>
        <w:tabs>
          <w:tab w:val="left" w:pos="284"/>
        </w:tabs>
        <w:spacing w:after="0" w:line="324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выпуска ____________________________</w:t>
      </w:r>
    </w:p>
    <w:p w:rsidR="00142987" w:rsidRDefault="00142987" w:rsidP="00142987">
      <w:pPr>
        <w:tabs>
          <w:tab w:val="left" w:pos="284"/>
        </w:tabs>
        <w:spacing w:after="0" w:line="32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987" w:rsidRDefault="00142987" w:rsidP="00142987">
      <w:pPr>
        <w:numPr>
          <w:ilvl w:val="0"/>
          <w:numId w:val="11"/>
        </w:numPr>
        <w:tabs>
          <w:tab w:val="left" w:pos="426"/>
        </w:tabs>
        <w:spacing w:after="0" w:line="324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Возрастная категория (в соответствии с ФЗ от 29 декабря 2010 г. N 436-ФЗ «О защите детей от информации, причиняющей вред их здоровью и развитию») ______________</w:t>
      </w:r>
    </w:p>
    <w:p w:rsidR="00142987" w:rsidRDefault="00142987" w:rsidP="00142987">
      <w:p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987" w:rsidRDefault="00142987" w:rsidP="00142987">
      <w:pPr>
        <w:numPr>
          <w:ilvl w:val="0"/>
          <w:numId w:val="11"/>
        </w:numPr>
        <w:tabs>
          <w:tab w:val="left" w:pos="284"/>
        </w:tabs>
        <w:spacing w:after="0" w:line="32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Творческая группа (название учреждения)</w:t>
      </w:r>
    </w:p>
    <w:p w:rsidR="00142987" w:rsidRDefault="00142987" w:rsidP="00142987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2987" w:rsidRDefault="00142987" w:rsidP="00142987">
      <w:pPr>
        <w:numPr>
          <w:ilvl w:val="0"/>
          <w:numId w:val="11"/>
        </w:numPr>
        <w:ind w:left="0" w:right="1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FC1" w:rsidRPr="00212FC1" w:rsidRDefault="00634C70" w:rsidP="00142987">
      <w:pPr>
        <w:numPr>
          <w:ilvl w:val="0"/>
          <w:numId w:val="11"/>
        </w:numPr>
        <w:ind w:left="0" w:right="140" w:firstLine="0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Подтверждаю, что моя работа является дебютной</w:t>
      </w:r>
      <w:r w:rsidR="00212FC1" w:rsidRPr="00212FC1">
        <w:rPr>
          <w:rFonts w:ascii="Times New Roman" w:hAnsi="Times New Roman"/>
        </w:rPr>
        <w:t xml:space="preserve"> </w:t>
      </w:r>
      <w:r w:rsidR="00212FC1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</w:t>
      </w:r>
      <w:r w:rsidR="00212FC1">
        <w:rPr>
          <w:rFonts w:ascii="Times New Roman" w:hAnsi="Times New Roman"/>
        </w:rPr>
        <w:t xml:space="preserve">     </w:t>
      </w:r>
      <w:r w:rsidR="00212FC1" w:rsidRPr="00212FC1">
        <w:rPr>
          <w:rFonts w:ascii="Times New Roman" w:hAnsi="Times New Roman"/>
        </w:rPr>
        <w:t xml:space="preserve"> подпись </w:t>
      </w:r>
    </w:p>
    <w:p w:rsidR="00142987" w:rsidRPr="00212FC1" w:rsidRDefault="00142987" w:rsidP="00142987">
      <w:pPr>
        <w:spacing w:line="324" w:lineRule="auto"/>
        <w:ind w:left="360"/>
        <w:jc w:val="both"/>
        <w:rPr>
          <w:rFonts w:ascii="Times New Roman" w:hAnsi="Times New Roman"/>
        </w:rPr>
      </w:pPr>
      <w:r w:rsidRPr="00212FC1">
        <w:rPr>
          <w:rFonts w:ascii="Times New Roman" w:hAnsi="Times New Roman"/>
        </w:rPr>
        <w:t>Достоверность сведений, указанных в настоящей Заявке, подтверждаю</w:t>
      </w:r>
    </w:p>
    <w:p w:rsidR="00142987" w:rsidRPr="00212FC1" w:rsidRDefault="00142987" w:rsidP="00142987">
      <w:pPr>
        <w:spacing w:line="324" w:lineRule="auto"/>
        <w:ind w:left="360"/>
        <w:rPr>
          <w:rFonts w:ascii="Times New Roman" w:hAnsi="Times New Roman"/>
        </w:rPr>
      </w:pPr>
      <w:r w:rsidRPr="00212FC1">
        <w:rPr>
          <w:rFonts w:ascii="Times New Roman" w:hAnsi="Times New Roman"/>
        </w:rPr>
        <w:t>Подпись руководителя           ____________________  /______________________/                         </w:t>
      </w:r>
    </w:p>
    <w:p w:rsidR="00142987" w:rsidRPr="00212FC1" w:rsidRDefault="00142987" w:rsidP="00142987">
      <w:pPr>
        <w:spacing w:line="324" w:lineRule="auto"/>
        <w:ind w:left="360"/>
        <w:jc w:val="both"/>
        <w:rPr>
          <w:rFonts w:ascii="Times New Roman" w:hAnsi="Times New Roman"/>
        </w:rPr>
      </w:pPr>
      <w:r w:rsidRPr="00212FC1">
        <w:rPr>
          <w:rFonts w:ascii="Times New Roman" w:hAnsi="Times New Roman"/>
        </w:rPr>
        <w:t>Подпись правообладателя   ____________________  /______________________/                </w:t>
      </w:r>
    </w:p>
    <w:p w:rsidR="00142987" w:rsidRPr="00212FC1" w:rsidRDefault="00142987" w:rsidP="00142987">
      <w:pPr>
        <w:spacing w:line="324" w:lineRule="auto"/>
        <w:ind w:left="360"/>
        <w:jc w:val="both"/>
        <w:rPr>
          <w:rFonts w:ascii="Times New Roman" w:hAnsi="Times New Roman"/>
        </w:rPr>
      </w:pPr>
      <w:r w:rsidRPr="00212FC1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142987" w:rsidRPr="00212FC1" w:rsidRDefault="00142987" w:rsidP="00142987">
      <w:pPr>
        <w:ind w:left="360"/>
        <w:jc w:val="right"/>
        <w:rPr>
          <w:rFonts w:ascii="Times New Roman" w:hAnsi="Times New Roman"/>
        </w:rPr>
      </w:pPr>
    </w:p>
    <w:p w:rsidR="00142987" w:rsidRPr="00212FC1" w:rsidRDefault="00142987" w:rsidP="00142987">
      <w:pPr>
        <w:ind w:left="360"/>
        <w:rPr>
          <w:rFonts w:ascii="Times New Roman" w:hAnsi="Times New Roman"/>
        </w:rPr>
      </w:pPr>
      <w:r w:rsidRPr="00212FC1">
        <w:rPr>
          <w:rFonts w:ascii="Times New Roman" w:hAnsi="Times New Roman"/>
        </w:rPr>
        <w:t xml:space="preserve">«____»____________2020 г.                                                                                                      </w:t>
      </w:r>
    </w:p>
    <w:p w:rsidR="00142987" w:rsidRDefault="00142987" w:rsidP="00142987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Приложение№2</w:t>
      </w:r>
    </w:p>
    <w:p w:rsidR="00142987" w:rsidRDefault="00142987" w:rsidP="001429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142987" w:rsidRDefault="009F37A5" w:rsidP="001429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142987">
        <w:rPr>
          <w:rFonts w:ascii="Times New Roman" w:hAnsi="Times New Roman"/>
          <w:sz w:val="20"/>
          <w:szCs w:val="20"/>
        </w:rPr>
        <w:t>ткрытого</w:t>
      </w:r>
      <w:r>
        <w:rPr>
          <w:rFonts w:ascii="Times New Roman" w:hAnsi="Times New Roman"/>
          <w:sz w:val="20"/>
          <w:szCs w:val="20"/>
        </w:rPr>
        <w:t xml:space="preserve"> Окружного Конкурса -  ф</w:t>
      </w:r>
      <w:r w:rsidR="00142987">
        <w:rPr>
          <w:rFonts w:ascii="Times New Roman" w:hAnsi="Times New Roman"/>
          <w:sz w:val="20"/>
          <w:szCs w:val="20"/>
        </w:rPr>
        <w:t>естиваля кинодебюта</w:t>
      </w:r>
    </w:p>
    <w:p w:rsidR="00142987" w:rsidRDefault="00142987" w:rsidP="001429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«Магия кино»</w:t>
      </w:r>
    </w:p>
    <w:p w:rsidR="00142987" w:rsidRDefault="00185B48" w:rsidP="00185B48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42987">
        <w:rPr>
          <w:rFonts w:ascii="Times New Roman" w:hAnsi="Times New Roman"/>
          <w:sz w:val="28"/>
          <w:szCs w:val="28"/>
        </w:rPr>
        <w:t>заявка</w:t>
      </w:r>
      <w:r>
        <w:rPr>
          <w:rFonts w:ascii="Times New Roman" w:hAnsi="Times New Roman"/>
          <w:sz w:val="40"/>
          <w:szCs w:val="40"/>
        </w:rPr>
        <w:t xml:space="preserve">     </w:t>
      </w:r>
      <w:r w:rsidR="00142987">
        <w:rPr>
          <w:rFonts w:ascii="Times New Roman" w:hAnsi="Times New Roman"/>
          <w:sz w:val="40"/>
          <w:szCs w:val="40"/>
        </w:rPr>
        <w:t xml:space="preserve">            </w:t>
      </w:r>
      <w:r>
        <w:rPr>
          <w:rFonts w:ascii="Times New Roman" w:hAnsi="Times New Roman"/>
          <w:sz w:val="40"/>
          <w:szCs w:val="40"/>
        </w:rPr>
        <w:t xml:space="preserve">                   </w:t>
      </w:r>
      <w:r w:rsidRPr="00185B48">
        <w:rPr>
          <w:rFonts w:ascii="Times New Roman" w:hAnsi="Times New Roman"/>
          <w:color w:val="000000" w:themeColor="text1"/>
          <w:u w:val="single"/>
          <w:shd w:val="clear" w:color="auto" w:fill="FFFFFF"/>
        </w:rPr>
        <w:t>mg.kino@bk.ru</w:t>
      </w:r>
    </w:p>
    <w:p w:rsidR="00142987" w:rsidRPr="00433F01" w:rsidRDefault="00142987" w:rsidP="00142987">
      <w:pPr>
        <w:jc w:val="center"/>
        <w:rPr>
          <w:rFonts w:ascii="Times New Roman" w:hAnsi="Times New Roman"/>
        </w:rPr>
      </w:pPr>
      <w:r w:rsidRPr="00433F01">
        <w:rPr>
          <w:rFonts w:ascii="Times New Roman" w:hAnsi="Times New Roman"/>
        </w:rPr>
        <w:t xml:space="preserve"> (Конкурс Салют Победе для Одинцовского района)</w:t>
      </w:r>
    </w:p>
    <w:p w:rsidR="00142987" w:rsidRDefault="009F37A5" w:rsidP="00142987">
      <w:pPr>
        <w:keepNext/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F01">
        <w:rPr>
          <w:rFonts w:ascii="Times New Roman" w:eastAsia="Times New Roman" w:hAnsi="Times New Roman"/>
          <w:b/>
          <w:bCs/>
          <w:lang w:eastAsia="ru-RU"/>
        </w:rPr>
        <w:t>на участие в О</w:t>
      </w:r>
      <w:r w:rsidR="00142987" w:rsidRPr="00433F01">
        <w:rPr>
          <w:rFonts w:ascii="Times New Roman" w:eastAsia="Times New Roman" w:hAnsi="Times New Roman"/>
          <w:b/>
          <w:bCs/>
          <w:lang w:eastAsia="ru-RU"/>
        </w:rPr>
        <w:t>ткрытом</w:t>
      </w:r>
      <w:r w:rsidRPr="00433F01">
        <w:rPr>
          <w:rFonts w:ascii="Times New Roman" w:eastAsia="Times New Roman" w:hAnsi="Times New Roman"/>
          <w:b/>
          <w:bCs/>
          <w:lang w:eastAsia="ru-RU"/>
        </w:rPr>
        <w:t xml:space="preserve"> Окружном Конкурсе - ф</w:t>
      </w:r>
      <w:r w:rsidR="00142987" w:rsidRPr="00433F01">
        <w:rPr>
          <w:rFonts w:ascii="Times New Roman" w:eastAsia="Times New Roman" w:hAnsi="Times New Roman"/>
          <w:b/>
          <w:bCs/>
          <w:lang w:eastAsia="ru-RU"/>
        </w:rPr>
        <w:t>естивале кинодебюта</w:t>
      </w:r>
      <w:r w:rsidR="001429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42987" w:rsidRPr="00433F01">
        <w:rPr>
          <w:rFonts w:ascii="Times New Roman" w:eastAsia="Times New Roman" w:hAnsi="Times New Roman"/>
          <w:b/>
          <w:bCs/>
          <w:lang w:eastAsia="ru-RU"/>
        </w:rPr>
        <w:t xml:space="preserve">«Магия кино». </w:t>
      </w:r>
    </w:p>
    <w:p w:rsidR="00142987" w:rsidRDefault="00142987" w:rsidP="001429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142987" w:rsidRDefault="00142987" w:rsidP="00142987">
      <w:pPr>
        <w:numPr>
          <w:ilvl w:val="0"/>
          <w:numId w:val="12"/>
        </w:num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фильма, хронометраж</w:t>
      </w:r>
    </w:p>
    <w:p w:rsidR="00142987" w:rsidRDefault="00142987" w:rsidP="00142987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987" w:rsidRDefault="00142987" w:rsidP="00142987">
      <w:pPr>
        <w:tabs>
          <w:tab w:val="num" w:pos="0"/>
          <w:tab w:val="left" w:pos="284"/>
        </w:tabs>
        <w:spacing w:after="120" w:line="32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фильма (Ф.И.О., возраст, адрес проживания, номер телефона,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42987" w:rsidRDefault="00142987" w:rsidP="00142987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987" w:rsidRDefault="00142987" w:rsidP="00142987">
      <w:pPr>
        <w:numPr>
          <w:ilvl w:val="0"/>
          <w:numId w:val="12"/>
        </w:numPr>
        <w:tabs>
          <w:tab w:val="left" w:pos="284"/>
        </w:tabs>
        <w:spacing w:after="0" w:line="324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выпуска ____________________________</w:t>
      </w:r>
    </w:p>
    <w:p w:rsidR="00142987" w:rsidRDefault="00142987" w:rsidP="00142987">
      <w:p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987" w:rsidRDefault="00142987" w:rsidP="00142987">
      <w:pPr>
        <w:numPr>
          <w:ilvl w:val="0"/>
          <w:numId w:val="12"/>
        </w:numPr>
        <w:tabs>
          <w:tab w:val="left" w:pos="284"/>
        </w:tabs>
        <w:spacing w:after="0" w:line="324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Творческая группа (название учреждения)</w:t>
      </w:r>
    </w:p>
    <w:p w:rsidR="00142987" w:rsidRDefault="00142987" w:rsidP="00142987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2987" w:rsidRDefault="00142987" w:rsidP="00142987">
      <w:pPr>
        <w:numPr>
          <w:ilvl w:val="0"/>
          <w:numId w:val="12"/>
        </w:numPr>
        <w:ind w:left="0" w:right="1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C70" w:rsidRDefault="00634C70" w:rsidP="00142987">
      <w:pPr>
        <w:numPr>
          <w:ilvl w:val="0"/>
          <w:numId w:val="12"/>
        </w:numPr>
        <w:ind w:left="0" w:right="1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Подтверждаю, что моя работа является дебютной</w:t>
      </w:r>
      <w:r w:rsidRPr="00212F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</w:t>
      </w:r>
      <w:r w:rsidRPr="00212FC1">
        <w:rPr>
          <w:rFonts w:ascii="Times New Roman" w:hAnsi="Times New Roman"/>
        </w:rPr>
        <w:t xml:space="preserve"> подпись</w:t>
      </w:r>
    </w:p>
    <w:p w:rsidR="00142987" w:rsidRDefault="00142987" w:rsidP="00142987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указанных в настоящей Заявке, подтверждаю</w:t>
      </w:r>
    </w:p>
    <w:p w:rsidR="00142987" w:rsidRPr="00634C70" w:rsidRDefault="00142987" w:rsidP="00142987">
      <w:pPr>
        <w:spacing w:line="324" w:lineRule="auto"/>
        <w:ind w:left="360"/>
        <w:jc w:val="both"/>
        <w:rPr>
          <w:rFonts w:ascii="Times New Roman" w:hAnsi="Times New Roman"/>
        </w:rPr>
      </w:pPr>
      <w:r w:rsidRPr="00634C70">
        <w:rPr>
          <w:rFonts w:ascii="Times New Roman" w:hAnsi="Times New Roman"/>
        </w:rPr>
        <w:t> </w:t>
      </w:r>
    </w:p>
    <w:p w:rsidR="00142987" w:rsidRPr="00634C70" w:rsidRDefault="00142987" w:rsidP="00142987">
      <w:pPr>
        <w:spacing w:line="324" w:lineRule="auto"/>
        <w:ind w:left="360"/>
        <w:rPr>
          <w:rFonts w:ascii="Times New Roman" w:hAnsi="Times New Roman"/>
        </w:rPr>
      </w:pPr>
      <w:r w:rsidRPr="00634C70">
        <w:rPr>
          <w:rFonts w:ascii="Times New Roman" w:hAnsi="Times New Roman"/>
        </w:rPr>
        <w:t>Подпись руководителя           ____________________  /______________________/                         </w:t>
      </w:r>
    </w:p>
    <w:p w:rsidR="00142987" w:rsidRPr="00634C70" w:rsidRDefault="00142987" w:rsidP="00142987">
      <w:pPr>
        <w:spacing w:line="324" w:lineRule="auto"/>
        <w:ind w:left="360"/>
        <w:jc w:val="both"/>
        <w:rPr>
          <w:rFonts w:ascii="Times New Roman" w:hAnsi="Times New Roman"/>
        </w:rPr>
      </w:pPr>
      <w:r w:rsidRPr="00634C70">
        <w:rPr>
          <w:rFonts w:ascii="Times New Roman" w:hAnsi="Times New Roman"/>
        </w:rPr>
        <w:t>Подпись правообладателя   ____________________  /______________________/                </w:t>
      </w:r>
    </w:p>
    <w:p w:rsidR="00142987" w:rsidRPr="00634C70" w:rsidRDefault="00142987" w:rsidP="00142987">
      <w:pPr>
        <w:spacing w:line="324" w:lineRule="auto"/>
        <w:ind w:left="360"/>
        <w:jc w:val="both"/>
        <w:rPr>
          <w:rFonts w:ascii="Times New Roman" w:hAnsi="Times New Roman"/>
        </w:rPr>
      </w:pPr>
      <w:r w:rsidRPr="00634C70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142987" w:rsidRPr="00634C70" w:rsidRDefault="00142987" w:rsidP="00142987">
      <w:pPr>
        <w:ind w:left="360"/>
        <w:jc w:val="right"/>
        <w:rPr>
          <w:rFonts w:ascii="Times New Roman" w:hAnsi="Times New Roman"/>
        </w:rPr>
      </w:pPr>
    </w:p>
    <w:p w:rsidR="003909D5" w:rsidRPr="00634C70" w:rsidRDefault="00142987" w:rsidP="00142987">
      <w:pPr>
        <w:ind w:left="360"/>
        <w:rPr>
          <w:rFonts w:ascii="Times New Roman" w:hAnsi="Times New Roman"/>
        </w:rPr>
      </w:pPr>
      <w:r w:rsidRPr="00634C70">
        <w:rPr>
          <w:rFonts w:ascii="Times New Roman" w:hAnsi="Times New Roman"/>
        </w:rPr>
        <w:t xml:space="preserve">«____»____________2020г.                                                                 </w:t>
      </w:r>
    </w:p>
    <w:sectPr w:rsidR="003909D5" w:rsidRPr="00634C70" w:rsidSect="00C146D2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F12" w:rsidRDefault="005D3F12" w:rsidP="00FC0EAF">
      <w:pPr>
        <w:spacing w:after="0" w:line="240" w:lineRule="auto"/>
      </w:pPr>
      <w:r>
        <w:separator/>
      </w:r>
    </w:p>
  </w:endnote>
  <w:endnote w:type="continuationSeparator" w:id="0">
    <w:p w:rsidR="005D3F12" w:rsidRDefault="005D3F12" w:rsidP="00FC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125961"/>
      <w:docPartObj>
        <w:docPartGallery w:val="Page Numbers (Bottom of Page)"/>
        <w:docPartUnique/>
      </w:docPartObj>
    </w:sdtPr>
    <w:sdtEndPr/>
    <w:sdtContent>
      <w:p w:rsidR="00FC0EAF" w:rsidRDefault="00FC0E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F6F">
          <w:rPr>
            <w:noProof/>
          </w:rPr>
          <w:t>13</w:t>
        </w:r>
        <w:r>
          <w:fldChar w:fldCharType="end"/>
        </w:r>
      </w:p>
    </w:sdtContent>
  </w:sdt>
  <w:p w:rsidR="00FC0EAF" w:rsidRDefault="00FC0E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F12" w:rsidRDefault="005D3F12" w:rsidP="00FC0EAF">
      <w:pPr>
        <w:spacing w:after="0" w:line="240" w:lineRule="auto"/>
      </w:pPr>
      <w:r>
        <w:separator/>
      </w:r>
    </w:p>
  </w:footnote>
  <w:footnote w:type="continuationSeparator" w:id="0">
    <w:p w:rsidR="005D3F12" w:rsidRDefault="005D3F12" w:rsidP="00FC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4016"/>
    <w:multiLevelType w:val="hybridMultilevel"/>
    <w:tmpl w:val="AD1482D8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06A05C59"/>
    <w:multiLevelType w:val="hybridMultilevel"/>
    <w:tmpl w:val="0F50CE36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 w15:restartNumberingAfterBreak="0">
    <w:nsid w:val="11EB2523"/>
    <w:multiLevelType w:val="hybridMultilevel"/>
    <w:tmpl w:val="E6D2B340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8064D"/>
    <w:multiLevelType w:val="hybridMultilevel"/>
    <w:tmpl w:val="BDC0FF42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2F21"/>
    <w:multiLevelType w:val="hybridMultilevel"/>
    <w:tmpl w:val="A780610E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 w15:restartNumberingAfterBreak="0">
    <w:nsid w:val="160F0231"/>
    <w:multiLevelType w:val="hybridMultilevel"/>
    <w:tmpl w:val="6FD81CA4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6" w15:restartNumberingAfterBreak="0">
    <w:nsid w:val="1AA866AA"/>
    <w:multiLevelType w:val="hybridMultilevel"/>
    <w:tmpl w:val="B936FDA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F32049A"/>
    <w:multiLevelType w:val="multilevel"/>
    <w:tmpl w:val="9F2613E0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1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 w15:restartNumberingAfterBreak="0">
    <w:nsid w:val="299F6D8F"/>
    <w:multiLevelType w:val="multilevel"/>
    <w:tmpl w:val="A210B0DC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 w15:restartNumberingAfterBreak="0">
    <w:nsid w:val="29F438C5"/>
    <w:multiLevelType w:val="hybridMultilevel"/>
    <w:tmpl w:val="49384960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0" w15:restartNumberingAfterBreak="0">
    <w:nsid w:val="2C2F31EA"/>
    <w:multiLevelType w:val="hybridMultilevel"/>
    <w:tmpl w:val="4D44969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CE9165D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86B21"/>
    <w:multiLevelType w:val="hybridMultilevel"/>
    <w:tmpl w:val="3E7681BC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3" w15:restartNumberingAfterBreak="0">
    <w:nsid w:val="321B6F78"/>
    <w:multiLevelType w:val="multilevel"/>
    <w:tmpl w:val="53A8B64E"/>
    <w:lvl w:ilvl="0">
      <w:start w:val="1"/>
      <w:numFmt w:val="decimal"/>
      <w:lvlText w:val="%1."/>
      <w:lvlJc w:val="left"/>
      <w:pPr>
        <w:ind w:left="557" w:hanging="415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22" w:hanging="108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582" w:hanging="144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942" w:hanging="180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14" w15:restartNumberingAfterBreak="0">
    <w:nsid w:val="334E6B63"/>
    <w:multiLevelType w:val="multilevel"/>
    <w:tmpl w:val="2918C9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 w15:restartNumberingAfterBreak="0">
    <w:nsid w:val="37980E87"/>
    <w:multiLevelType w:val="hybridMultilevel"/>
    <w:tmpl w:val="EB06EF5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7AD17BB"/>
    <w:multiLevelType w:val="hybridMultilevel"/>
    <w:tmpl w:val="29EEFF8C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7" w15:restartNumberingAfterBreak="0">
    <w:nsid w:val="38CE7ACB"/>
    <w:multiLevelType w:val="hybridMultilevel"/>
    <w:tmpl w:val="D66218C4"/>
    <w:lvl w:ilvl="0" w:tplc="DD8A9A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714A1C"/>
    <w:multiLevelType w:val="hybridMultilevel"/>
    <w:tmpl w:val="D4EE5E28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9" w15:restartNumberingAfterBreak="0">
    <w:nsid w:val="4306019B"/>
    <w:multiLevelType w:val="hybridMultilevel"/>
    <w:tmpl w:val="9BF82276"/>
    <w:lvl w:ilvl="0" w:tplc="0419000F">
      <w:start w:val="1"/>
      <w:numFmt w:val="decimal"/>
      <w:lvlText w:val="%1."/>
      <w:lvlJc w:val="left"/>
      <w:pPr>
        <w:ind w:left="19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0" w15:restartNumberingAfterBreak="0">
    <w:nsid w:val="468071B8"/>
    <w:multiLevelType w:val="hybridMultilevel"/>
    <w:tmpl w:val="7D14E9B2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8AF277A"/>
    <w:multiLevelType w:val="hybridMultilevel"/>
    <w:tmpl w:val="5B3A5906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2" w15:restartNumberingAfterBreak="0">
    <w:nsid w:val="4AD05025"/>
    <w:multiLevelType w:val="hybridMultilevel"/>
    <w:tmpl w:val="E132B84C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3" w15:restartNumberingAfterBreak="0">
    <w:nsid w:val="4B2E72C1"/>
    <w:multiLevelType w:val="hybridMultilevel"/>
    <w:tmpl w:val="3E440396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4EE744CD"/>
    <w:multiLevelType w:val="hybridMultilevel"/>
    <w:tmpl w:val="64BE45C2"/>
    <w:lvl w:ilvl="0" w:tplc="DD8A9AB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C555E"/>
    <w:multiLevelType w:val="multilevel"/>
    <w:tmpl w:val="8C5E7768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2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7" w15:restartNumberingAfterBreak="0">
    <w:nsid w:val="51382211"/>
    <w:multiLevelType w:val="hybridMultilevel"/>
    <w:tmpl w:val="2B9C669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35205"/>
    <w:multiLevelType w:val="hybridMultilevel"/>
    <w:tmpl w:val="939894C6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9" w15:restartNumberingAfterBreak="0">
    <w:nsid w:val="593C2347"/>
    <w:multiLevelType w:val="multilevel"/>
    <w:tmpl w:val="A9F0EB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0E1CBB"/>
    <w:multiLevelType w:val="hybridMultilevel"/>
    <w:tmpl w:val="DAFA4444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B3012D1"/>
    <w:multiLevelType w:val="hybridMultilevel"/>
    <w:tmpl w:val="3684C118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5FD54971"/>
    <w:multiLevelType w:val="hybridMultilevel"/>
    <w:tmpl w:val="77149EA6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72934760"/>
    <w:multiLevelType w:val="hybridMultilevel"/>
    <w:tmpl w:val="FE1C3AC4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4023C"/>
    <w:multiLevelType w:val="hybridMultilevel"/>
    <w:tmpl w:val="BF1C44FA"/>
    <w:lvl w:ilvl="0" w:tplc="DD8A9ABA">
      <w:start w:val="1"/>
      <w:numFmt w:val="bullet"/>
      <w:lvlText w:val="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5" w15:restartNumberingAfterBreak="0">
    <w:nsid w:val="77037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287AAA"/>
    <w:multiLevelType w:val="hybridMultilevel"/>
    <w:tmpl w:val="149E385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E4CEC"/>
    <w:multiLevelType w:val="multilevel"/>
    <w:tmpl w:val="9BD60CD4"/>
    <w:lvl w:ilvl="0">
      <w:start w:val="8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8" w15:restartNumberingAfterBreak="0">
    <w:nsid w:val="7C5E70A2"/>
    <w:multiLevelType w:val="hybridMultilevel"/>
    <w:tmpl w:val="A1C2FD2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 w15:restartNumberingAfterBreak="0">
    <w:nsid w:val="7E7D4B48"/>
    <w:multiLevelType w:val="hybridMultilevel"/>
    <w:tmpl w:val="BBBEF38C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9"/>
  </w:num>
  <w:num w:numId="16">
    <w:abstractNumId w:val="18"/>
  </w:num>
  <w:num w:numId="17">
    <w:abstractNumId w:val="21"/>
  </w:num>
  <w:num w:numId="18">
    <w:abstractNumId w:val="22"/>
  </w:num>
  <w:num w:numId="19">
    <w:abstractNumId w:val="16"/>
  </w:num>
  <w:num w:numId="20">
    <w:abstractNumId w:val="28"/>
  </w:num>
  <w:num w:numId="21">
    <w:abstractNumId w:val="20"/>
  </w:num>
  <w:num w:numId="22">
    <w:abstractNumId w:val="24"/>
  </w:num>
  <w:num w:numId="23">
    <w:abstractNumId w:val="33"/>
  </w:num>
  <w:num w:numId="24">
    <w:abstractNumId w:val="15"/>
  </w:num>
  <w:num w:numId="25">
    <w:abstractNumId w:val="32"/>
  </w:num>
  <w:num w:numId="26">
    <w:abstractNumId w:val="31"/>
  </w:num>
  <w:num w:numId="27">
    <w:abstractNumId w:val="23"/>
  </w:num>
  <w:num w:numId="28">
    <w:abstractNumId w:val="10"/>
  </w:num>
  <w:num w:numId="29">
    <w:abstractNumId w:val="2"/>
  </w:num>
  <w:num w:numId="30">
    <w:abstractNumId w:val="4"/>
  </w:num>
  <w:num w:numId="31">
    <w:abstractNumId w:val="0"/>
  </w:num>
  <w:num w:numId="32">
    <w:abstractNumId w:val="1"/>
  </w:num>
  <w:num w:numId="33">
    <w:abstractNumId w:val="9"/>
  </w:num>
  <w:num w:numId="34">
    <w:abstractNumId w:val="3"/>
  </w:num>
  <w:num w:numId="35">
    <w:abstractNumId w:val="17"/>
  </w:num>
  <w:num w:numId="36">
    <w:abstractNumId w:val="34"/>
  </w:num>
  <w:num w:numId="37">
    <w:abstractNumId w:val="5"/>
  </w:num>
  <w:num w:numId="38">
    <w:abstractNumId w:val="39"/>
  </w:num>
  <w:num w:numId="39">
    <w:abstractNumId w:val="38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F5F"/>
    <w:rsid w:val="000912B7"/>
    <w:rsid w:val="000A7AD4"/>
    <w:rsid w:val="000C7E29"/>
    <w:rsid w:val="000D2B46"/>
    <w:rsid w:val="00115EDC"/>
    <w:rsid w:val="00142987"/>
    <w:rsid w:val="001710B1"/>
    <w:rsid w:val="00172909"/>
    <w:rsid w:val="00185B48"/>
    <w:rsid w:val="001A2724"/>
    <w:rsid w:val="00212FC1"/>
    <w:rsid w:val="002217EB"/>
    <w:rsid w:val="00224FCC"/>
    <w:rsid w:val="002660D0"/>
    <w:rsid w:val="00294059"/>
    <w:rsid w:val="002F0778"/>
    <w:rsid w:val="003017D0"/>
    <w:rsid w:val="003909D5"/>
    <w:rsid w:val="00396E3F"/>
    <w:rsid w:val="003A17D0"/>
    <w:rsid w:val="003B6FD1"/>
    <w:rsid w:val="003C5B25"/>
    <w:rsid w:val="0043086C"/>
    <w:rsid w:val="00433F01"/>
    <w:rsid w:val="00477488"/>
    <w:rsid w:val="00497B5D"/>
    <w:rsid w:val="004A55D8"/>
    <w:rsid w:val="004F5FA2"/>
    <w:rsid w:val="00556DD3"/>
    <w:rsid w:val="005C0A08"/>
    <w:rsid w:val="005C2319"/>
    <w:rsid w:val="005D3F12"/>
    <w:rsid w:val="005D5FB8"/>
    <w:rsid w:val="00614CE9"/>
    <w:rsid w:val="00622555"/>
    <w:rsid w:val="00634C70"/>
    <w:rsid w:val="00645529"/>
    <w:rsid w:val="00667746"/>
    <w:rsid w:val="00687276"/>
    <w:rsid w:val="006B4282"/>
    <w:rsid w:val="006C02B8"/>
    <w:rsid w:val="006D4F52"/>
    <w:rsid w:val="006F0FB4"/>
    <w:rsid w:val="006F5A89"/>
    <w:rsid w:val="00716C89"/>
    <w:rsid w:val="00767BBC"/>
    <w:rsid w:val="007A50E8"/>
    <w:rsid w:val="007E4BB6"/>
    <w:rsid w:val="008A06C8"/>
    <w:rsid w:val="008B3DE4"/>
    <w:rsid w:val="008B6686"/>
    <w:rsid w:val="008C3859"/>
    <w:rsid w:val="008C4C95"/>
    <w:rsid w:val="00964C2D"/>
    <w:rsid w:val="009B40CC"/>
    <w:rsid w:val="009D7799"/>
    <w:rsid w:val="009F37A5"/>
    <w:rsid w:val="009F709D"/>
    <w:rsid w:val="00A07E8B"/>
    <w:rsid w:val="00A25733"/>
    <w:rsid w:val="00AA3F6F"/>
    <w:rsid w:val="00B11F04"/>
    <w:rsid w:val="00B1472D"/>
    <w:rsid w:val="00C04179"/>
    <w:rsid w:val="00C146D2"/>
    <w:rsid w:val="00C20ED5"/>
    <w:rsid w:val="00C2476C"/>
    <w:rsid w:val="00C71613"/>
    <w:rsid w:val="00D629C9"/>
    <w:rsid w:val="00D77D1E"/>
    <w:rsid w:val="00DA20D2"/>
    <w:rsid w:val="00DD59EA"/>
    <w:rsid w:val="00E33BE0"/>
    <w:rsid w:val="00E53BE4"/>
    <w:rsid w:val="00E67F7B"/>
    <w:rsid w:val="00E71102"/>
    <w:rsid w:val="00E86FA1"/>
    <w:rsid w:val="00EA7A02"/>
    <w:rsid w:val="00EF1F5F"/>
    <w:rsid w:val="00EF203E"/>
    <w:rsid w:val="00F274EA"/>
    <w:rsid w:val="00F47DE0"/>
    <w:rsid w:val="00FA4CD0"/>
    <w:rsid w:val="00F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6E6C"/>
  <w15:docId w15:val="{1D6FA91A-2A61-4421-84CE-FBEB10F9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7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987"/>
    <w:pPr>
      <w:spacing w:after="20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4298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987"/>
    <w:rPr>
      <w:rFonts w:ascii="Arial" w:eastAsia="Times New Roman" w:hAnsi="Arial" w:cs="Arial"/>
      <w:b/>
      <w:bCs/>
      <w:szCs w:val="24"/>
      <w:lang w:eastAsia="ru-RU"/>
    </w:rPr>
  </w:style>
  <w:style w:type="character" w:styleId="a3">
    <w:name w:val="Hyperlink"/>
    <w:semiHidden/>
    <w:unhideWhenUsed/>
    <w:rsid w:val="00142987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42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298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42987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429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FCC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EAF"/>
    <w:rPr>
      <w:rFonts w:ascii="Calibri" w:eastAsia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FC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EA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lin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magiyaki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av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196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17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Master</cp:lastModifiedBy>
  <cp:revision>50</cp:revision>
  <cp:lastPrinted>2020-04-08T14:54:00Z</cp:lastPrinted>
  <dcterms:created xsi:type="dcterms:W3CDTF">2020-03-26T15:42:00Z</dcterms:created>
  <dcterms:modified xsi:type="dcterms:W3CDTF">2020-07-16T11:16:00Z</dcterms:modified>
</cp:coreProperties>
</file>